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F80" w:rsidRPr="00126F80" w:rsidRDefault="00126F80" w:rsidP="00126F80">
      <w:pPr>
        <w:spacing w:line="240" w:lineRule="auto"/>
        <w:jc w:val="center"/>
        <w:rPr>
          <w:rFonts w:asciiTheme="majorBidi" w:hAnsiTheme="majorBidi" w:cstheme="majorBidi"/>
          <w:b/>
          <w:sz w:val="24"/>
          <w:szCs w:val="24"/>
        </w:rPr>
      </w:pPr>
      <w:bookmarkStart w:id="0" w:name="_GoBack"/>
      <w:r w:rsidRPr="00126F80">
        <w:rPr>
          <w:rFonts w:asciiTheme="majorBidi" w:hAnsiTheme="majorBidi" w:cstheme="majorBidi"/>
          <w:b/>
          <w:sz w:val="24"/>
          <w:szCs w:val="24"/>
        </w:rPr>
        <w:t>BAB II</w:t>
      </w:r>
    </w:p>
    <w:p w:rsidR="00126F80" w:rsidRDefault="00126F80" w:rsidP="00126F80">
      <w:pPr>
        <w:spacing w:after="0" w:line="240" w:lineRule="auto"/>
        <w:jc w:val="center"/>
        <w:rPr>
          <w:rFonts w:asciiTheme="majorBidi" w:hAnsiTheme="majorBidi" w:cstheme="majorBidi"/>
          <w:b/>
          <w:sz w:val="24"/>
          <w:szCs w:val="24"/>
          <w:lang w:val="en-US"/>
        </w:rPr>
      </w:pPr>
      <w:r w:rsidRPr="00126F80">
        <w:rPr>
          <w:rFonts w:asciiTheme="majorBidi" w:hAnsiTheme="majorBidi" w:cstheme="majorBidi"/>
          <w:b/>
          <w:sz w:val="24"/>
          <w:szCs w:val="24"/>
        </w:rPr>
        <w:t>KAJIAN PUSTAKA</w:t>
      </w:r>
    </w:p>
    <w:p w:rsidR="008523DD" w:rsidRPr="008523DD" w:rsidRDefault="008523DD" w:rsidP="00126F80">
      <w:pPr>
        <w:spacing w:after="0" w:line="240" w:lineRule="auto"/>
        <w:jc w:val="center"/>
        <w:rPr>
          <w:rFonts w:asciiTheme="majorBidi" w:hAnsiTheme="majorBidi" w:cstheme="majorBidi"/>
          <w:b/>
          <w:sz w:val="24"/>
          <w:szCs w:val="24"/>
          <w:lang w:val="en-US"/>
        </w:rPr>
      </w:pPr>
    </w:p>
    <w:p w:rsidR="00126F80" w:rsidRPr="00126F80" w:rsidRDefault="00126F80" w:rsidP="00126F80">
      <w:pPr>
        <w:pStyle w:val="ListParagraph"/>
        <w:numPr>
          <w:ilvl w:val="0"/>
          <w:numId w:val="21"/>
        </w:numPr>
        <w:spacing w:after="0" w:line="480" w:lineRule="auto"/>
        <w:ind w:left="450" w:hanging="450"/>
        <w:jc w:val="both"/>
        <w:rPr>
          <w:rFonts w:asciiTheme="majorBidi" w:hAnsiTheme="majorBidi" w:cstheme="majorBidi"/>
          <w:b/>
          <w:i/>
          <w:sz w:val="24"/>
          <w:szCs w:val="24"/>
          <w:lang w:val="en-US"/>
        </w:rPr>
      </w:pPr>
      <w:r>
        <w:rPr>
          <w:rFonts w:asciiTheme="majorBidi" w:hAnsiTheme="majorBidi" w:cstheme="majorBidi"/>
          <w:b/>
          <w:i/>
          <w:sz w:val="24"/>
          <w:szCs w:val="24"/>
          <w:lang w:val="en-US"/>
        </w:rPr>
        <w:t>Pengertian Al-qur`an dan pembelajaran membaca Al-qur`an bagi lansia</w:t>
      </w:r>
    </w:p>
    <w:p w:rsidR="00126F80" w:rsidRPr="00126F80" w:rsidRDefault="00126F80" w:rsidP="00126F80">
      <w:pPr>
        <w:pStyle w:val="ListParagraph"/>
        <w:numPr>
          <w:ilvl w:val="0"/>
          <w:numId w:val="14"/>
        </w:numPr>
        <w:spacing w:after="120" w:line="480" w:lineRule="auto"/>
        <w:ind w:left="426" w:hanging="426"/>
        <w:jc w:val="both"/>
        <w:rPr>
          <w:rFonts w:asciiTheme="majorBidi" w:hAnsiTheme="majorBidi" w:cstheme="majorBidi"/>
          <w:b/>
          <w:sz w:val="24"/>
          <w:szCs w:val="24"/>
          <w:lang w:val="en-US"/>
        </w:rPr>
      </w:pPr>
      <w:r>
        <w:rPr>
          <w:rFonts w:asciiTheme="majorBidi" w:hAnsiTheme="majorBidi" w:cstheme="majorBidi"/>
          <w:b/>
          <w:i/>
          <w:sz w:val="24"/>
          <w:szCs w:val="24"/>
          <w:lang w:val="en-US"/>
        </w:rPr>
        <w:t>Al-qur`an</w:t>
      </w:r>
    </w:p>
    <w:p w:rsidR="00126F80" w:rsidRPr="00126F80" w:rsidRDefault="00126F80" w:rsidP="00126F80">
      <w:pPr>
        <w:pStyle w:val="ListParagraph"/>
        <w:spacing w:after="0" w:line="480" w:lineRule="auto"/>
        <w:ind w:left="0"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 Kata Al-qur`an berasal dari kata qara`a yang artinya mengumpulkan dan menghimpun</w:t>
      </w:r>
      <w:proofErr w:type="gramStart"/>
      <w:r>
        <w:rPr>
          <w:rFonts w:asciiTheme="majorBidi" w:hAnsiTheme="majorBidi" w:cstheme="majorBidi"/>
          <w:sz w:val="24"/>
          <w:szCs w:val="24"/>
          <w:lang w:val="en-US"/>
        </w:rPr>
        <w:t>,dan</w:t>
      </w:r>
      <w:proofErr w:type="gramEnd"/>
      <w:r>
        <w:rPr>
          <w:rFonts w:asciiTheme="majorBidi" w:hAnsiTheme="majorBidi" w:cstheme="majorBidi"/>
          <w:sz w:val="24"/>
          <w:szCs w:val="24"/>
          <w:lang w:val="en-US"/>
        </w:rPr>
        <w:t xml:space="preserve"> qira`ah berarti menghimpun huruf dan kata-kata antara satu dengan yang lainya dalam suatu ucapan yang tersusun rapi. Alqur`an pada mulanya seperti qira`ah yaitu masdar dari kata qara`a, qira`atan, qur`an. Pendapat lain menyebutkan bahwa lafadz Al-qur`an sama dengan qira`ah dengan bentuk kata kerjanya adalah qara`a yang berarti al-jam`u wa al dlomu artinya menghimpun dan memadukan sebagian huruf dan kata-kata dengan sebagian lainya</w:t>
      </w:r>
      <w:proofErr w:type="gramStart"/>
      <w:r>
        <w:rPr>
          <w:rFonts w:asciiTheme="majorBidi" w:hAnsiTheme="majorBidi" w:cstheme="majorBidi"/>
          <w:sz w:val="24"/>
          <w:szCs w:val="24"/>
          <w:lang w:val="en-US"/>
        </w:rPr>
        <w:t>.</w:t>
      </w:r>
      <w:r w:rsidRPr="00126F80">
        <w:rPr>
          <w:rFonts w:asciiTheme="majorBidi" w:hAnsiTheme="majorBidi" w:cstheme="majorBidi"/>
          <w:sz w:val="24"/>
          <w:szCs w:val="24"/>
          <w:lang w:val="en-US"/>
        </w:rPr>
        <w:t>.</w:t>
      </w:r>
      <w:proofErr w:type="gramEnd"/>
    </w:p>
    <w:p w:rsidR="00126F80" w:rsidRDefault="00126F80" w:rsidP="007C47C3">
      <w:pPr>
        <w:pStyle w:val="ListParagraph"/>
        <w:spacing w:after="0" w:line="480" w:lineRule="auto"/>
        <w:ind w:left="0" w:firstLine="709"/>
        <w:jc w:val="both"/>
        <w:rPr>
          <w:rFonts w:asciiTheme="majorBidi" w:hAnsiTheme="majorBidi" w:cstheme="majorBidi"/>
          <w:sz w:val="24"/>
          <w:szCs w:val="24"/>
          <w:lang w:val="en-US"/>
        </w:rPr>
      </w:pPr>
      <w:r>
        <w:rPr>
          <w:rFonts w:asciiTheme="majorBidi" w:hAnsiTheme="majorBidi" w:cstheme="majorBidi"/>
          <w:sz w:val="24"/>
          <w:szCs w:val="24"/>
          <w:lang w:val="en-US"/>
        </w:rPr>
        <w:t>Al-qur`</w:t>
      </w:r>
      <w:proofErr w:type="gramStart"/>
      <w:r>
        <w:rPr>
          <w:rFonts w:asciiTheme="majorBidi" w:hAnsiTheme="majorBidi" w:cstheme="majorBidi"/>
          <w:sz w:val="24"/>
          <w:szCs w:val="24"/>
          <w:lang w:val="en-US"/>
        </w:rPr>
        <w:t>an</w:t>
      </w:r>
      <w:proofErr w:type="gramEnd"/>
      <w:r>
        <w:rPr>
          <w:rFonts w:asciiTheme="majorBidi" w:hAnsiTheme="majorBidi" w:cstheme="majorBidi"/>
          <w:sz w:val="24"/>
          <w:szCs w:val="24"/>
          <w:lang w:val="en-US"/>
        </w:rPr>
        <w:t xml:space="preserve"> secara terminologi adalah lafaz arabi yang di turunkan kepada Nabi Muhammad </w:t>
      </w:r>
      <w:r w:rsidR="007C47C3">
        <w:rPr>
          <w:rFonts w:asciiTheme="majorBidi" w:hAnsiTheme="majorBidi" w:cstheme="majorBidi"/>
          <w:sz w:val="24"/>
          <w:szCs w:val="24"/>
          <w:lang w:val="en-US"/>
        </w:rPr>
        <w:t xml:space="preserve">SAW.  Di nukilkan kepada kita secara </w:t>
      </w:r>
      <w:proofErr w:type="gramStart"/>
      <w:r w:rsidR="007C47C3">
        <w:rPr>
          <w:rFonts w:asciiTheme="majorBidi" w:hAnsiTheme="majorBidi" w:cstheme="majorBidi"/>
          <w:sz w:val="24"/>
          <w:szCs w:val="24"/>
          <w:lang w:val="en-US"/>
        </w:rPr>
        <w:t>mutawatir .</w:t>
      </w:r>
      <w:proofErr w:type="gramEnd"/>
      <w:r w:rsidR="007C47C3">
        <w:rPr>
          <w:rStyle w:val="FootnoteReference"/>
          <w:rFonts w:asciiTheme="majorBidi" w:hAnsiTheme="majorBidi" w:cstheme="majorBidi"/>
          <w:sz w:val="24"/>
          <w:szCs w:val="24"/>
          <w:lang w:val="en-US"/>
        </w:rPr>
        <w:footnoteReference w:id="1"/>
      </w:r>
    </w:p>
    <w:p w:rsidR="008523DD" w:rsidRDefault="008523DD" w:rsidP="00D82C9D">
      <w:pPr>
        <w:pStyle w:val="ListParagraph"/>
        <w:spacing w:after="0" w:line="480" w:lineRule="auto"/>
        <w:ind w:left="0" w:firstLine="709"/>
        <w:jc w:val="right"/>
        <w:rPr>
          <w:rFonts w:asciiTheme="majorBidi" w:hAnsiTheme="majorBidi" w:cstheme="majorBidi"/>
          <w:b/>
          <w:bCs/>
          <w:sz w:val="28"/>
          <w:szCs w:val="28"/>
          <w:rtl/>
          <w:lang w:val="en-US" w:bidi="ar-EG"/>
        </w:rPr>
      </w:pPr>
      <w:r w:rsidRPr="007B29EA">
        <w:rPr>
          <w:rFonts w:asciiTheme="majorBidi" w:hAnsiTheme="majorBidi" w:cstheme="majorBidi" w:hint="cs"/>
          <w:b/>
          <w:bCs/>
          <w:sz w:val="28"/>
          <w:szCs w:val="28"/>
          <w:rtl/>
          <w:lang w:val="en-US" w:bidi="ar-EG"/>
        </w:rPr>
        <w:t>ال</w:t>
      </w:r>
      <w:r w:rsidR="00974CD4">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ق</w:t>
      </w:r>
      <w:r w:rsidR="00974CD4">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ر</w:t>
      </w:r>
      <w:r w:rsidR="00974CD4">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أن ه</w:t>
      </w:r>
      <w:r w:rsidR="00974CD4">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و</w:t>
      </w:r>
      <w:r w:rsidR="00974CD4">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 xml:space="preserve"> ك</w:t>
      </w:r>
      <w:r w:rsidR="00974CD4">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لا</w:t>
      </w:r>
      <w:r w:rsidR="00974CD4">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م</w:t>
      </w:r>
      <w:r w:rsidR="00974CD4">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 xml:space="preserve"> الله ال</w:t>
      </w:r>
      <w:r w:rsidR="00974CD4">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م</w:t>
      </w:r>
      <w:r w:rsidR="00974CD4">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ع</w:t>
      </w:r>
      <w:r w:rsidR="00974CD4">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ز</w:t>
      </w:r>
      <w:r w:rsidR="00974CD4">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 xml:space="preserve"> الم</w:t>
      </w:r>
      <w:r w:rsidR="00974CD4">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ن</w:t>
      </w:r>
      <w:r w:rsidR="00974CD4">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ز</w:t>
      </w:r>
      <w:r w:rsidR="00974CD4">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ل</w:t>
      </w:r>
      <w:r w:rsidR="00974CD4">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 xml:space="preserve"> ع</w:t>
      </w:r>
      <w:r w:rsidR="00974CD4">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ل</w:t>
      </w:r>
      <w:r w:rsidR="00974CD4">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ى خ</w:t>
      </w:r>
      <w:r w:rsidR="00974CD4">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ات</w:t>
      </w:r>
      <w:r w:rsidR="00974CD4">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م</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 xml:space="preserve">  ال</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ا</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ن</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ب</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ي</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إ</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 xml:space="preserve">  و</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ال</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م</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ر</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 xml:space="preserve"> </w:t>
      </w:r>
      <w:r w:rsidR="00D82C9D">
        <w:rPr>
          <w:rFonts w:asciiTheme="majorBidi" w:hAnsiTheme="majorBidi" w:cstheme="majorBidi" w:hint="cs"/>
          <w:b/>
          <w:bCs/>
          <w:sz w:val="28"/>
          <w:szCs w:val="28"/>
          <w:rtl/>
          <w:lang w:val="en-US" w:bidi="ar-EG"/>
        </w:rPr>
        <w:t>سَلِ</w:t>
      </w:r>
      <w:r w:rsidRPr="007B29EA">
        <w:rPr>
          <w:rFonts w:asciiTheme="majorBidi" w:hAnsiTheme="majorBidi" w:cstheme="majorBidi" w:hint="cs"/>
          <w:b/>
          <w:bCs/>
          <w:sz w:val="28"/>
          <w:szCs w:val="28"/>
          <w:rtl/>
          <w:lang w:val="en-US" w:bidi="ar-EG"/>
        </w:rPr>
        <w:t>ي</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ن</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 xml:space="preserve"> ب</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و</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ا</w:t>
      </w:r>
      <w:r w:rsidR="00D82C9D">
        <w:rPr>
          <w:rFonts w:asciiTheme="majorBidi" w:hAnsiTheme="majorBidi" w:cstheme="majorBidi" w:hint="cs"/>
          <w:b/>
          <w:bCs/>
          <w:sz w:val="28"/>
          <w:szCs w:val="28"/>
          <w:rtl/>
          <w:lang w:val="en-US" w:bidi="ar-EG"/>
        </w:rPr>
        <w:t>سِ</w:t>
      </w:r>
      <w:r w:rsidRPr="007B29EA">
        <w:rPr>
          <w:rFonts w:asciiTheme="majorBidi" w:hAnsiTheme="majorBidi" w:cstheme="majorBidi" w:hint="cs"/>
          <w:b/>
          <w:bCs/>
          <w:sz w:val="28"/>
          <w:szCs w:val="28"/>
          <w:rtl/>
          <w:lang w:val="en-US" w:bidi="ar-EG"/>
        </w:rPr>
        <w:t>ط</w:t>
      </w:r>
      <w:r w:rsidR="00D82C9D">
        <w:rPr>
          <w:rFonts w:asciiTheme="majorBidi" w:hAnsiTheme="majorBidi" w:cstheme="majorBidi" w:hint="cs"/>
          <w:b/>
          <w:bCs/>
          <w:sz w:val="28"/>
          <w:szCs w:val="28"/>
          <w:rtl/>
          <w:lang w:val="en-US" w:bidi="ar-EG"/>
        </w:rPr>
        <w:t>َةِ</w:t>
      </w:r>
      <w:r w:rsidRPr="007B29EA">
        <w:rPr>
          <w:rFonts w:asciiTheme="majorBidi" w:hAnsiTheme="majorBidi" w:cstheme="majorBidi" w:hint="cs"/>
          <w:b/>
          <w:bCs/>
          <w:sz w:val="28"/>
          <w:szCs w:val="28"/>
          <w:rtl/>
          <w:lang w:val="en-US" w:bidi="ar-EG"/>
        </w:rPr>
        <w:t xml:space="preserve"> ال</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ا</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م</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ي</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ن</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 xml:space="preserve">  ح</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ب</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ر</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ي</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ل</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 xml:space="preserve"> ع</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ل</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ي</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ه</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 xml:space="preserve"> ال</w:t>
      </w:r>
      <w:r w:rsidR="00D82C9D">
        <w:rPr>
          <w:rFonts w:asciiTheme="majorBidi" w:hAnsiTheme="majorBidi" w:cstheme="majorBidi" w:hint="cs"/>
          <w:b/>
          <w:bCs/>
          <w:sz w:val="28"/>
          <w:szCs w:val="28"/>
          <w:rtl/>
          <w:lang w:val="en-US" w:bidi="ar-EG"/>
        </w:rPr>
        <w:t>سَّ</w:t>
      </w:r>
      <w:r w:rsidRPr="007B29EA">
        <w:rPr>
          <w:rFonts w:asciiTheme="majorBidi" w:hAnsiTheme="majorBidi" w:cstheme="majorBidi" w:hint="cs"/>
          <w:b/>
          <w:bCs/>
          <w:sz w:val="28"/>
          <w:szCs w:val="28"/>
          <w:rtl/>
          <w:lang w:val="en-US" w:bidi="ar-EG"/>
        </w:rPr>
        <w:t>لا</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م</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 xml:space="preserve"> ال</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م</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ك</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ت</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و</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ب</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 xml:space="preserve"> ف</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ي ال</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م</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ص</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اح</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ف</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 xml:space="preserve"> ال</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م</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ن</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ق</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و</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ل</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 xml:space="preserve"> ال</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ي</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ن</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ا ب</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الت</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و</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ات</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ر</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 xml:space="preserve"> ال</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م</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ت</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ع</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ب</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د</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 xml:space="preserve"> ب</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ت</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لا</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و</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ت</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ه</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 xml:space="preserve"> ال</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م</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ب</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د</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ؤ</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 xml:space="preserve"> ب</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س</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و</w:t>
      </w:r>
      <w:r w:rsidR="00D82C9D">
        <w:rPr>
          <w:rFonts w:asciiTheme="majorBidi" w:hAnsiTheme="majorBidi" w:cstheme="majorBidi" w:hint="cs"/>
          <w:b/>
          <w:bCs/>
          <w:sz w:val="28"/>
          <w:szCs w:val="28"/>
          <w:rtl/>
          <w:lang w:val="en-US" w:bidi="ar-EG"/>
        </w:rPr>
        <w:t>ْ</w:t>
      </w:r>
      <w:r w:rsidRPr="007B29EA">
        <w:rPr>
          <w:rFonts w:asciiTheme="majorBidi" w:hAnsiTheme="majorBidi" w:cstheme="majorBidi" w:hint="cs"/>
          <w:b/>
          <w:bCs/>
          <w:sz w:val="28"/>
          <w:szCs w:val="28"/>
          <w:rtl/>
          <w:lang w:val="en-US" w:bidi="ar-EG"/>
        </w:rPr>
        <w:t>ر</w:t>
      </w:r>
      <w:r w:rsidR="00D82C9D">
        <w:rPr>
          <w:rFonts w:asciiTheme="majorBidi" w:hAnsiTheme="majorBidi" w:cstheme="majorBidi" w:hint="cs"/>
          <w:b/>
          <w:bCs/>
          <w:sz w:val="28"/>
          <w:szCs w:val="28"/>
          <w:rtl/>
          <w:lang w:val="en-US" w:bidi="ar-EG"/>
        </w:rPr>
        <w:t>َ</w:t>
      </w:r>
      <w:r w:rsidR="007B29EA" w:rsidRPr="007B29EA">
        <w:rPr>
          <w:rFonts w:asciiTheme="majorBidi" w:hAnsiTheme="majorBidi" w:cstheme="majorBidi" w:hint="cs"/>
          <w:b/>
          <w:bCs/>
          <w:sz w:val="28"/>
          <w:szCs w:val="28"/>
          <w:rtl/>
          <w:lang w:val="en-US" w:bidi="ar-EG"/>
        </w:rPr>
        <w:t>ة</w:t>
      </w:r>
      <w:r w:rsidR="00D82C9D">
        <w:rPr>
          <w:rFonts w:asciiTheme="majorBidi" w:hAnsiTheme="majorBidi" w:cstheme="majorBidi" w:hint="cs"/>
          <w:b/>
          <w:bCs/>
          <w:sz w:val="28"/>
          <w:szCs w:val="28"/>
          <w:rtl/>
          <w:lang w:val="en-US" w:bidi="ar-EG"/>
        </w:rPr>
        <w:t>ِ</w:t>
      </w:r>
      <w:r w:rsidR="007B29EA" w:rsidRPr="007B29EA">
        <w:rPr>
          <w:rFonts w:asciiTheme="majorBidi" w:hAnsiTheme="majorBidi" w:cstheme="majorBidi" w:hint="cs"/>
          <w:b/>
          <w:bCs/>
          <w:sz w:val="28"/>
          <w:szCs w:val="28"/>
          <w:rtl/>
          <w:lang w:val="en-US" w:bidi="ar-EG"/>
        </w:rPr>
        <w:t xml:space="preserve"> ال</w:t>
      </w:r>
      <w:r w:rsidR="00D82C9D">
        <w:rPr>
          <w:rFonts w:asciiTheme="majorBidi" w:hAnsiTheme="majorBidi" w:cstheme="majorBidi" w:hint="cs"/>
          <w:b/>
          <w:bCs/>
          <w:sz w:val="28"/>
          <w:szCs w:val="28"/>
          <w:rtl/>
          <w:lang w:val="en-US" w:bidi="ar-EG"/>
        </w:rPr>
        <w:t>ْ</w:t>
      </w:r>
      <w:r w:rsidR="007B29EA" w:rsidRPr="007B29EA">
        <w:rPr>
          <w:rFonts w:asciiTheme="majorBidi" w:hAnsiTheme="majorBidi" w:cstheme="majorBidi" w:hint="cs"/>
          <w:b/>
          <w:bCs/>
          <w:sz w:val="28"/>
          <w:szCs w:val="28"/>
          <w:rtl/>
          <w:lang w:val="en-US" w:bidi="ar-EG"/>
        </w:rPr>
        <w:t>ف</w:t>
      </w:r>
      <w:r w:rsidR="00D82C9D">
        <w:rPr>
          <w:rFonts w:asciiTheme="majorBidi" w:hAnsiTheme="majorBidi" w:cstheme="majorBidi" w:hint="cs"/>
          <w:b/>
          <w:bCs/>
          <w:sz w:val="28"/>
          <w:szCs w:val="28"/>
          <w:rtl/>
          <w:lang w:val="en-US" w:bidi="ar-EG"/>
        </w:rPr>
        <w:t>َ</w:t>
      </w:r>
      <w:r w:rsidR="007B29EA" w:rsidRPr="007B29EA">
        <w:rPr>
          <w:rFonts w:asciiTheme="majorBidi" w:hAnsiTheme="majorBidi" w:cstheme="majorBidi" w:hint="cs"/>
          <w:b/>
          <w:bCs/>
          <w:sz w:val="28"/>
          <w:szCs w:val="28"/>
          <w:rtl/>
          <w:lang w:val="en-US" w:bidi="ar-EG"/>
        </w:rPr>
        <w:t>ا ت</w:t>
      </w:r>
      <w:r w:rsidR="00D82C9D">
        <w:rPr>
          <w:rFonts w:asciiTheme="majorBidi" w:hAnsiTheme="majorBidi" w:cstheme="majorBidi" w:hint="cs"/>
          <w:b/>
          <w:bCs/>
          <w:sz w:val="28"/>
          <w:szCs w:val="28"/>
          <w:rtl/>
          <w:lang w:val="en-US" w:bidi="ar-EG"/>
        </w:rPr>
        <w:t>ِ</w:t>
      </w:r>
      <w:r w:rsidR="007B29EA" w:rsidRPr="007B29EA">
        <w:rPr>
          <w:rFonts w:asciiTheme="majorBidi" w:hAnsiTheme="majorBidi" w:cstheme="majorBidi" w:hint="cs"/>
          <w:b/>
          <w:bCs/>
          <w:sz w:val="28"/>
          <w:szCs w:val="28"/>
          <w:rtl/>
          <w:lang w:val="en-US" w:bidi="ar-EG"/>
        </w:rPr>
        <w:t>ح</w:t>
      </w:r>
      <w:r w:rsidR="00D82C9D">
        <w:rPr>
          <w:rFonts w:asciiTheme="majorBidi" w:hAnsiTheme="majorBidi" w:cstheme="majorBidi" w:hint="cs"/>
          <w:b/>
          <w:bCs/>
          <w:sz w:val="28"/>
          <w:szCs w:val="28"/>
          <w:rtl/>
          <w:lang w:val="en-US" w:bidi="ar-EG"/>
        </w:rPr>
        <w:t>َ</w:t>
      </w:r>
      <w:r w:rsidR="007B29EA" w:rsidRPr="007B29EA">
        <w:rPr>
          <w:rFonts w:asciiTheme="majorBidi" w:hAnsiTheme="majorBidi" w:cstheme="majorBidi" w:hint="cs"/>
          <w:b/>
          <w:bCs/>
          <w:sz w:val="28"/>
          <w:szCs w:val="28"/>
          <w:rtl/>
          <w:lang w:val="en-US" w:bidi="ar-EG"/>
        </w:rPr>
        <w:t>ة</w:t>
      </w:r>
      <w:r w:rsidR="00D82C9D">
        <w:rPr>
          <w:rFonts w:asciiTheme="majorBidi" w:hAnsiTheme="majorBidi" w:cstheme="majorBidi" w:hint="cs"/>
          <w:b/>
          <w:bCs/>
          <w:sz w:val="28"/>
          <w:szCs w:val="28"/>
          <w:rtl/>
          <w:lang w:val="en-US" w:bidi="ar-EG"/>
        </w:rPr>
        <w:t>ِ</w:t>
      </w:r>
      <w:r w:rsidR="007B29EA" w:rsidRPr="007B29EA">
        <w:rPr>
          <w:rFonts w:asciiTheme="majorBidi" w:hAnsiTheme="majorBidi" w:cstheme="majorBidi" w:hint="cs"/>
          <w:b/>
          <w:bCs/>
          <w:sz w:val="28"/>
          <w:szCs w:val="28"/>
          <w:rtl/>
          <w:lang w:val="en-US" w:bidi="ar-EG"/>
        </w:rPr>
        <w:t xml:space="preserve"> ال</w:t>
      </w:r>
      <w:r w:rsidR="00D82C9D">
        <w:rPr>
          <w:rFonts w:asciiTheme="majorBidi" w:hAnsiTheme="majorBidi" w:cstheme="majorBidi" w:hint="cs"/>
          <w:b/>
          <w:bCs/>
          <w:sz w:val="28"/>
          <w:szCs w:val="28"/>
          <w:rtl/>
          <w:lang w:val="en-US" w:bidi="ar-EG"/>
        </w:rPr>
        <w:t>ْ</w:t>
      </w:r>
      <w:r w:rsidR="007B29EA" w:rsidRPr="007B29EA">
        <w:rPr>
          <w:rFonts w:asciiTheme="majorBidi" w:hAnsiTheme="majorBidi" w:cstheme="majorBidi" w:hint="cs"/>
          <w:b/>
          <w:bCs/>
          <w:sz w:val="28"/>
          <w:szCs w:val="28"/>
          <w:rtl/>
          <w:lang w:val="en-US" w:bidi="ar-EG"/>
        </w:rPr>
        <w:t>م</w:t>
      </w:r>
      <w:r w:rsidR="00E77879">
        <w:rPr>
          <w:rFonts w:asciiTheme="majorBidi" w:hAnsiTheme="majorBidi" w:cstheme="majorBidi" w:hint="cs"/>
          <w:b/>
          <w:bCs/>
          <w:sz w:val="28"/>
          <w:szCs w:val="28"/>
          <w:rtl/>
          <w:lang w:val="en-US" w:bidi="ar-EG"/>
        </w:rPr>
        <w:t>ُ</w:t>
      </w:r>
      <w:r w:rsidR="007B29EA" w:rsidRPr="007B29EA">
        <w:rPr>
          <w:rFonts w:asciiTheme="majorBidi" w:hAnsiTheme="majorBidi" w:cstheme="majorBidi" w:hint="cs"/>
          <w:b/>
          <w:bCs/>
          <w:sz w:val="28"/>
          <w:szCs w:val="28"/>
          <w:rtl/>
          <w:lang w:val="en-US" w:bidi="ar-EG"/>
        </w:rPr>
        <w:t>خ</w:t>
      </w:r>
      <w:r w:rsidR="00E77879">
        <w:rPr>
          <w:rFonts w:asciiTheme="majorBidi" w:hAnsiTheme="majorBidi" w:cstheme="majorBidi" w:hint="cs"/>
          <w:b/>
          <w:bCs/>
          <w:sz w:val="28"/>
          <w:szCs w:val="28"/>
          <w:rtl/>
          <w:lang w:val="en-US" w:bidi="ar-EG"/>
        </w:rPr>
        <w:t>ْ</w:t>
      </w:r>
      <w:r w:rsidR="007B29EA" w:rsidRPr="007B29EA">
        <w:rPr>
          <w:rFonts w:asciiTheme="majorBidi" w:hAnsiTheme="majorBidi" w:cstheme="majorBidi" w:hint="cs"/>
          <w:b/>
          <w:bCs/>
          <w:sz w:val="28"/>
          <w:szCs w:val="28"/>
          <w:rtl/>
          <w:lang w:val="en-US" w:bidi="ar-EG"/>
        </w:rPr>
        <w:t>ت</w:t>
      </w:r>
      <w:r w:rsidR="00E77879">
        <w:rPr>
          <w:rFonts w:asciiTheme="majorBidi" w:hAnsiTheme="majorBidi" w:cstheme="majorBidi" w:hint="cs"/>
          <w:b/>
          <w:bCs/>
          <w:sz w:val="28"/>
          <w:szCs w:val="28"/>
          <w:rtl/>
          <w:lang w:val="en-US" w:bidi="ar-EG"/>
        </w:rPr>
        <w:t>َ</w:t>
      </w:r>
      <w:r w:rsidR="007B29EA" w:rsidRPr="007B29EA">
        <w:rPr>
          <w:rFonts w:asciiTheme="majorBidi" w:hAnsiTheme="majorBidi" w:cstheme="majorBidi" w:hint="cs"/>
          <w:b/>
          <w:bCs/>
          <w:sz w:val="28"/>
          <w:szCs w:val="28"/>
          <w:rtl/>
          <w:lang w:val="en-US" w:bidi="ar-EG"/>
        </w:rPr>
        <w:t>ت</w:t>
      </w:r>
      <w:r w:rsidR="00E77879">
        <w:rPr>
          <w:rFonts w:asciiTheme="majorBidi" w:hAnsiTheme="majorBidi" w:cstheme="majorBidi" w:hint="cs"/>
          <w:b/>
          <w:bCs/>
          <w:sz w:val="28"/>
          <w:szCs w:val="28"/>
          <w:rtl/>
          <w:lang w:val="en-US" w:bidi="ar-EG"/>
        </w:rPr>
        <w:t>ِ</w:t>
      </w:r>
      <w:r w:rsidR="007B29EA" w:rsidRPr="007B29EA">
        <w:rPr>
          <w:rFonts w:asciiTheme="majorBidi" w:hAnsiTheme="majorBidi" w:cstheme="majorBidi" w:hint="cs"/>
          <w:b/>
          <w:bCs/>
          <w:sz w:val="28"/>
          <w:szCs w:val="28"/>
          <w:rtl/>
          <w:lang w:val="en-US" w:bidi="ar-EG"/>
        </w:rPr>
        <w:t>م</w:t>
      </w:r>
      <w:r w:rsidR="00E77879">
        <w:rPr>
          <w:rFonts w:asciiTheme="majorBidi" w:hAnsiTheme="majorBidi" w:cstheme="majorBidi" w:hint="cs"/>
          <w:b/>
          <w:bCs/>
          <w:sz w:val="28"/>
          <w:szCs w:val="28"/>
          <w:rtl/>
          <w:lang w:val="en-US" w:bidi="ar-EG"/>
        </w:rPr>
        <w:t>ِّ</w:t>
      </w:r>
      <w:r w:rsidR="007B29EA" w:rsidRPr="007B29EA">
        <w:rPr>
          <w:rFonts w:asciiTheme="majorBidi" w:hAnsiTheme="majorBidi" w:cstheme="majorBidi" w:hint="cs"/>
          <w:b/>
          <w:bCs/>
          <w:sz w:val="28"/>
          <w:szCs w:val="28"/>
          <w:rtl/>
          <w:lang w:val="en-US" w:bidi="ar-EG"/>
        </w:rPr>
        <w:t xml:space="preserve"> ب</w:t>
      </w:r>
      <w:r w:rsidR="00E77879">
        <w:rPr>
          <w:rFonts w:asciiTheme="majorBidi" w:hAnsiTheme="majorBidi" w:cstheme="majorBidi" w:hint="cs"/>
          <w:b/>
          <w:bCs/>
          <w:sz w:val="28"/>
          <w:szCs w:val="28"/>
          <w:rtl/>
          <w:lang w:val="en-US" w:bidi="ar-EG"/>
        </w:rPr>
        <w:t>ِ</w:t>
      </w:r>
      <w:r w:rsidR="007B29EA" w:rsidRPr="007B29EA">
        <w:rPr>
          <w:rFonts w:asciiTheme="majorBidi" w:hAnsiTheme="majorBidi" w:cstheme="majorBidi" w:hint="cs"/>
          <w:b/>
          <w:bCs/>
          <w:sz w:val="28"/>
          <w:szCs w:val="28"/>
          <w:rtl/>
          <w:lang w:val="en-US" w:bidi="ar-EG"/>
        </w:rPr>
        <w:t>س</w:t>
      </w:r>
      <w:r w:rsidR="00E77879">
        <w:rPr>
          <w:rFonts w:asciiTheme="majorBidi" w:hAnsiTheme="majorBidi" w:cstheme="majorBidi" w:hint="cs"/>
          <w:b/>
          <w:bCs/>
          <w:sz w:val="28"/>
          <w:szCs w:val="28"/>
          <w:rtl/>
          <w:lang w:val="en-US" w:bidi="ar-EG"/>
        </w:rPr>
        <w:t>ُ</w:t>
      </w:r>
      <w:r w:rsidR="007B29EA" w:rsidRPr="007B29EA">
        <w:rPr>
          <w:rFonts w:asciiTheme="majorBidi" w:hAnsiTheme="majorBidi" w:cstheme="majorBidi" w:hint="cs"/>
          <w:b/>
          <w:bCs/>
          <w:sz w:val="28"/>
          <w:szCs w:val="28"/>
          <w:rtl/>
          <w:lang w:val="en-US" w:bidi="ar-EG"/>
        </w:rPr>
        <w:t>و</w:t>
      </w:r>
      <w:r w:rsidR="00E77879">
        <w:rPr>
          <w:rFonts w:asciiTheme="majorBidi" w:hAnsiTheme="majorBidi" w:cstheme="majorBidi" w:hint="cs"/>
          <w:b/>
          <w:bCs/>
          <w:sz w:val="28"/>
          <w:szCs w:val="28"/>
          <w:rtl/>
          <w:lang w:val="en-US" w:bidi="ar-EG"/>
        </w:rPr>
        <w:t>ْ</w:t>
      </w:r>
      <w:r w:rsidR="007B29EA" w:rsidRPr="007B29EA">
        <w:rPr>
          <w:rFonts w:asciiTheme="majorBidi" w:hAnsiTheme="majorBidi" w:cstheme="majorBidi" w:hint="cs"/>
          <w:b/>
          <w:bCs/>
          <w:sz w:val="28"/>
          <w:szCs w:val="28"/>
          <w:rtl/>
          <w:lang w:val="en-US" w:bidi="ar-EG"/>
        </w:rPr>
        <w:t>ر</w:t>
      </w:r>
      <w:r w:rsidR="00E77879">
        <w:rPr>
          <w:rFonts w:asciiTheme="majorBidi" w:hAnsiTheme="majorBidi" w:cstheme="majorBidi" w:hint="cs"/>
          <w:b/>
          <w:bCs/>
          <w:sz w:val="28"/>
          <w:szCs w:val="28"/>
          <w:rtl/>
          <w:lang w:val="en-US" w:bidi="ar-EG"/>
        </w:rPr>
        <w:t>َ</w:t>
      </w:r>
      <w:r w:rsidR="007B29EA" w:rsidRPr="007B29EA">
        <w:rPr>
          <w:rFonts w:asciiTheme="majorBidi" w:hAnsiTheme="majorBidi" w:cstheme="majorBidi" w:hint="cs"/>
          <w:b/>
          <w:bCs/>
          <w:sz w:val="28"/>
          <w:szCs w:val="28"/>
          <w:rtl/>
          <w:lang w:val="en-US" w:bidi="ar-EG"/>
        </w:rPr>
        <w:t>ة</w:t>
      </w:r>
      <w:r w:rsidR="00E77879">
        <w:rPr>
          <w:rFonts w:asciiTheme="majorBidi" w:hAnsiTheme="majorBidi" w:cstheme="majorBidi" w:hint="cs"/>
          <w:b/>
          <w:bCs/>
          <w:sz w:val="28"/>
          <w:szCs w:val="28"/>
          <w:rtl/>
          <w:lang w:val="en-US" w:bidi="ar-EG"/>
        </w:rPr>
        <w:t>ِ</w:t>
      </w:r>
      <w:r w:rsidR="007B29EA" w:rsidRPr="007B29EA">
        <w:rPr>
          <w:rFonts w:asciiTheme="majorBidi" w:hAnsiTheme="majorBidi" w:cstheme="majorBidi" w:hint="cs"/>
          <w:b/>
          <w:bCs/>
          <w:sz w:val="28"/>
          <w:szCs w:val="28"/>
          <w:rtl/>
          <w:lang w:val="en-US" w:bidi="ar-EG"/>
        </w:rPr>
        <w:t xml:space="preserve"> الن</w:t>
      </w:r>
      <w:r w:rsidR="00E77879">
        <w:rPr>
          <w:rFonts w:asciiTheme="majorBidi" w:hAnsiTheme="majorBidi" w:cstheme="majorBidi" w:hint="cs"/>
          <w:b/>
          <w:bCs/>
          <w:sz w:val="28"/>
          <w:szCs w:val="28"/>
          <w:rtl/>
          <w:lang w:val="en-US" w:bidi="ar-EG"/>
        </w:rPr>
        <w:t>َّ</w:t>
      </w:r>
      <w:r w:rsidR="007B29EA" w:rsidRPr="007B29EA">
        <w:rPr>
          <w:rFonts w:asciiTheme="majorBidi" w:hAnsiTheme="majorBidi" w:cstheme="majorBidi" w:hint="cs"/>
          <w:b/>
          <w:bCs/>
          <w:sz w:val="28"/>
          <w:szCs w:val="28"/>
          <w:rtl/>
          <w:lang w:val="en-US" w:bidi="ar-EG"/>
        </w:rPr>
        <w:t>اس</w:t>
      </w:r>
      <w:r w:rsidR="00E77879">
        <w:rPr>
          <w:rFonts w:asciiTheme="majorBidi" w:hAnsiTheme="majorBidi" w:cstheme="majorBidi" w:hint="cs"/>
          <w:b/>
          <w:bCs/>
          <w:sz w:val="28"/>
          <w:szCs w:val="28"/>
          <w:rtl/>
          <w:lang w:val="en-US" w:bidi="ar-EG"/>
        </w:rPr>
        <w:t>ِ</w:t>
      </w:r>
    </w:p>
    <w:p w:rsidR="007B29EA" w:rsidRPr="007B29EA" w:rsidRDefault="007B29EA" w:rsidP="007B29EA">
      <w:pPr>
        <w:pStyle w:val="ListParagraph"/>
        <w:spacing w:after="0" w:line="480" w:lineRule="auto"/>
        <w:ind w:left="0"/>
        <w:rPr>
          <w:rFonts w:asciiTheme="majorBidi" w:hAnsiTheme="majorBidi" w:cstheme="majorBidi"/>
          <w:b/>
          <w:bCs/>
          <w:sz w:val="24"/>
          <w:szCs w:val="24"/>
          <w:lang w:val="en-US" w:bidi="ar-EG"/>
        </w:rPr>
      </w:pPr>
      <w:r w:rsidRPr="007B29EA">
        <w:rPr>
          <w:rFonts w:asciiTheme="majorBidi" w:hAnsiTheme="majorBidi" w:cstheme="majorBidi"/>
          <w:b/>
          <w:bCs/>
          <w:sz w:val="24"/>
          <w:szCs w:val="24"/>
          <w:lang w:val="en-US" w:bidi="ar-EG"/>
        </w:rPr>
        <w:t xml:space="preserve">Artinya: </w:t>
      </w:r>
    </w:p>
    <w:p w:rsidR="00126F80" w:rsidRPr="005601E4" w:rsidRDefault="007B29EA" w:rsidP="005601E4">
      <w:pPr>
        <w:pStyle w:val="ListParagraph"/>
        <w:spacing w:after="0" w:line="240" w:lineRule="auto"/>
        <w:ind w:left="900" w:hanging="900"/>
        <w:rPr>
          <w:rFonts w:asciiTheme="majorBidi" w:hAnsiTheme="majorBidi" w:cstheme="majorBidi"/>
          <w:b/>
          <w:bCs/>
          <w:sz w:val="24"/>
          <w:szCs w:val="24"/>
          <w:lang w:val="en-US" w:bidi="ar-EG"/>
        </w:rPr>
      </w:pPr>
      <w:r w:rsidRPr="007B29EA">
        <w:rPr>
          <w:rFonts w:asciiTheme="majorBidi" w:hAnsiTheme="majorBidi" w:cstheme="majorBidi"/>
          <w:b/>
          <w:bCs/>
          <w:sz w:val="24"/>
          <w:szCs w:val="24"/>
          <w:lang w:val="en-US" w:bidi="ar-EG"/>
        </w:rPr>
        <w:tab/>
      </w:r>
      <w:proofErr w:type="gramStart"/>
      <w:r w:rsidRPr="007B29EA">
        <w:rPr>
          <w:rFonts w:asciiTheme="majorBidi" w:hAnsiTheme="majorBidi" w:cstheme="majorBidi"/>
          <w:b/>
          <w:bCs/>
          <w:sz w:val="24"/>
          <w:szCs w:val="24"/>
          <w:lang w:val="en-US" w:bidi="ar-EG"/>
        </w:rPr>
        <w:t>“Al-qur`an</w:t>
      </w:r>
      <w:r>
        <w:rPr>
          <w:rFonts w:asciiTheme="majorBidi" w:hAnsiTheme="majorBidi" w:cstheme="majorBidi"/>
          <w:b/>
          <w:bCs/>
          <w:sz w:val="24"/>
          <w:szCs w:val="24"/>
          <w:lang w:val="en-US" w:bidi="ar-EG"/>
        </w:rPr>
        <w:t xml:space="preserve"> adalah kalam Allah yang mengandung mukjizat, yang di turunkan kepada nabi dan rasul terakhir dengan perantara malaikat jibril as.</w:t>
      </w:r>
      <w:proofErr w:type="gramEnd"/>
      <w:r>
        <w:rPr>
          <w:rFonts w:asciiTheme="majorBidi" w:hAnsiTheme="majorBidi" w:cstheme="majorBidi"/>
          <w:b/>
          <w:bCs/>
          <w:sz w:val="24"/>
          <w:szCs w:val="24"/>
          <w:lang w:val="en-US" w:bidi="ar-EG"/>
        </w:rPr>
        <w:t xml:space="preserve"> Yang di tulis dalam </w:t>
      </w:r>
      <w:proofErr w:type="gramStart"/>
      <w:r w:rsidR="005800FB">
        <w:rPr>
          <w:rFonts w:asciiTheme="majorBidi" w:hAnsiTheme="majorBidi" w:cstheme="majorBidi"/>
          <w:b/>
          <w:bCs/>
          <w:sz w:val="24"/>
          <w:szCs w:val="24"/>
          <w:lang w:val="en-US" w:bidi="ar-EG"/>
        </w:rPr>
        <w:t>mushaf  di</w:t>
      </w:r>
      <w:proofErr w:type="gramEnd"/>
      <w:r w:rsidR="005800FB">
        <w:rPr>
          <w:rFonts w:asciiTheme="majorBidi" w:hAnsiTheme="majorBidi" w:cstheme="majorBidi"/>
          <w:b/>
          <w:bCs/>
          <w:sz w:val="24"/>
          <w:szCs w:val="24"/>
          <w:lang w:val="en-US" w:bidi="ar-EG"/>
        </w:rPr>
        <w:t xml:space="preserve"> sampaikan secara mutawatir dan merupakan ibadah bagi yang membacanya  yang di awali surat al-fatihah dan di akhiri surat an-nas.</w:t>
      </w:r>
      <w:r w:rsidR="005800FB">
        <w:rPr>
          <w:rStyle w:val="FootnoteReference"/>
          <w:rFonts w:asciiTheme="majorBidi" w:hAnsiTheme="majorBidi" w:cstheme="majorBidi"/>
          <w:b/>
          <w:bCs/>
          <w:sz w:val="24"/>
          <w:szCs w:val="24"/>
          <w:lang w:val="en-US" w:bidi="ar-EG"/>
        </w:rPr>
        <w:footnoteReference w:id="2"/>
      </w:r>
    </w:p>
    <w:p w:rsidR="00126F80" w:rsidRPr="00126F80" w:rsidRDefault="005800FB" w:rsidP="005800FB">
      <w:pPr>
        <w:pStyle w:val="ListParagraph"/>
        <w:spacing w:after="0" w:line="480" w:lineRule="auto"/>
        <w:ind w:left="0" w:firstLine="709"/>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Dengan analisa definisi diatas dapat diambil kesimpulan bahwa Al-qur`an adalah lafaz yang berbahasa </w:t>
      </w:r>
      <w:proofErr w:type="gramStart"/>
      <w:r>
        <w:rPr>
          <w:rFonts w:asciiTheme="majorBidi" w:hAnsiTheme="majorBidi" w:cstheme="majorBidi"/>
          <w:sz w:val="24"/>
          <w:szCs w:val="24"/>
          <w:lang w:val="en-US"/>
        </w:rPr>
        <w:t>arab</w:t>
      </w:r>
      <w:proofErr w:type="gramEnd"/>
      <w:r>
        <w:rPr>
          <w:rFonts w:asciiTheme="majorBidi" w:hAnsiTheme="majorBidi" w:cstheme="majorBidi"/>
          <w:sz w:val="24"/>
          <w:szCs w:val="24"/>
          <w:lang w:val="en-US"/>
        </w:rPr>
        <w:t xml:space="preserve"> yang di turunkan kepada Nabi Muhammada SAW. </w:t>
      </w:r>
      <w:proofErr w:type="gramStart"/>
      <w:r>
        <w:rPr>
          <w:rFonts w:asciiTheme="majorBidi" w:hAnsiTheme="majorBidi" w:cstheme="majorBidi"/>
          <w:sz w:val="24"/>
          <w:szCs w:val="24"/>
          <w:lang w:val="en-US"/>
        </w:rPr>
        <w:t>Dan di sampaikan kepada kita secara mutawatir.</w:t>
      </w:r>
      <w:proofErr w:type="gramEnd"/>
    </w:p>
    <w:p w:rsidR="00126F80" w:rsidRPr="00E23CAB" w:rsidRDefault="00E23CAB" w:rsidP="00E23CAB">
      <w:pPr>
        <w:pStyle w:val="ListParagraph"/>
        <w:numPr>
          <w:ilvl w:val="0"/>
          <w:numId w:val="14"/>
        </w:numPr>
        <w:spacing w:after="0" w:line="480" w:lineRule="auto"/>
        <w:ind w:hanging="502"/>
        <w:jc w:val="both"/>
        <w:rPr>
          <w:rFonts w:asciiTheme="majorBidi" w:hAnsiTheme="majorBidi" w:cstheme="majorBidi"/>
          <w:bCs/>
          <w:iCs/>
          <w:sz w:val="24"/>
          <w:szCs w:val="24"/>
          <w:lang w:val="en-US"/>
        </w:rPr>
      </w:pPr>
      <w:r w:rsidRPr="00E23CAB">
        <w:rPr>
          <w:rFonts w:asciiTheme="majorBidi" w:hAnsiTheme="majorBidi" w:cstheme="majorBidi"/>
          <w:bCs/>
          <w:iCs/>
          <w:sz w:val="24"/>
          <w:szCs w:val="24"/>
          <w:lang w:val="en-US"/>
        </w:rPr>
        <w:t xml:space="preserve">Pembelajaran Membaca Al-Qur`an </w:t>
      </w:r>
    </w:p>
    <w:p w:rsidR="00E23CAB" w:rsidRDefault="00E23CAB" w:rsidP="007E1048">
      <w:pPr>
        <w:pStyle w:val="ListParagraph"/>
        <w:spacing w:after="0" w:line="480" w:lineRule="auto"/>
        <w:ind w:left="0" w:firstLine="502"/>
        <w:jc w:val="both"/>
        <w:rPr>
          <w:rFonts w:asciiTheme="majorBidi" w:hAnsiTheme="majorBidi" w:cstheme="majorBidi"/>
          <w:bCs/>
          <w:iCs/>
          <w:sz w:val="24"/>
          <w:szCs w:val="24"/>
          <w:lang w:val="en-US"/>
        </w:rPr>
      </w:pPr>
      <w:r w:rsidRPr="00E23CAB">
        <w:rPr>
          <w:rFonts w:asciiTheme="majorBidi" w:hAnsiTheme="majorBidi" w:cstheme="majorBidi"/>
          <w:bCs/>
          <w:iCs/>
          <w:sz w:val="24"/>
          <w:szCs w:val="24"/>
          <w:lang w:val="en-US"/>
        </w:rPr>
        <w:t xml:space="preserve">Pembelajaran </w:t>
      </w:r>
      <w:r>
        <w:rPr>
          <w:rFonts w:asciiTheme="majorBidi" w:hAnsiTheme="majorBidi" w:cstheme="majorBidi"/>
          <w:bCs/>
          <w:iCs/>
          <w:sz w:val="24"/>
          <w:szCs w:val="24"/>
          <w:lang w:val="en-US"/>
        </w:rPr>
        <w:t>m</w:t>
      </w:r>
      <w:r w:rsidRPr="00E23CAB">
        <w:rPr>
          <w:rFonts w:asciiTheme="majorBidi" w:hAnsiTheme="majorBidi" w:cstheme="majorBidi"/>
          <w:bCs/>
          <w:iCs/>
          <w:sz w:val="24"/>
          <w:szCs w:val="24"/>
          <w:lang w:val="en-US"/>
        </w:rPr>
        <w:t>embaca Al-Qur`</w:t>
      </w:r>
      <w:proofErr w:type="gramStart"/>
      <w:r w:rsidRPr="00E23CAB">
        <w:rPr>
          <w:rFonts w:asciiTheme="majorBidi" w:hAnsiTheme="majorBidi" w:cstheme="majorBidi"/>
          <w:bCs/>
          <w:iCs/>
          <w:sz w:val="24"/>
          <w:szCs w:val="24"/>
          <w:lang w:val="en-US"/>
        </w:rPr>
        <w:t>an</w:t>
      </w:r>
      <w:proofErr w:type="gramEnd"/>
      <w:r>
        <w:rPr>
          <w:rFonts w:asciiTheme="majorBidi" w:hAnsiTheme="majorBidi" w:cstheme="majorBidi"/>
          <w:bCs/>
          <w:iCs/>
          <w:sz w:val="24"/>
          <w:szCs w:val="24"/>
          <w:lang w:val="en-US"/>
        </w:rPr>
        <w:t xml:space="preserve"> terdiri dari tiga kata, yakni pembelajaran, membaca, dan Al-Qur`an. Ketiga kata tersebut tidak dapat berdiri sendiri melainkan mempunya hubungan yang erat antara satu dengan lainnya. Sehingga ketiganya mempunyai pengertian yang integral yaitu pengertian pembelajaran membaca Al-Qur`an atau </w:t>
      </w:r>
      <w:proofErr w:type="gramStart"/>
      <w:r w:rsidRPr="00E23CAB">
        <w:rPr>
          <w:rFonts w:asciiTheme="majorBidi" w:hAnsiTheme="majorBidi" w:cstheme="majorBidi"/>
          <w:bCs/>
          <w:iCs/>
          <w:sz w:val="24"/>
          <w:szCs w:val="24"/>
          <w:lang w:val="en-US"/>
        </w:rPr>
        <w:t xml:space="preserve">Pembelajaran </w:t>
      </w:r>
      <w:r>
        <w:rPr>
          <w:rFonts w:asciiTheme="majorBidi" w:hAnsiTheme="majorBidi" w:cstheme="majorBidi"/>
          <w:bCs/>
          <w:iCs/>
          <w:sz w:val="24"/>
          <w:szCs w:val="24"/>
          <w:lang w:val="en-US"/>
        </w:rPr>
        <w:t xml:space="preserve"> tentang</w:t>
      </w:r>
      <w:proofErr w:type="gramEnd"/>
      <w:r>
        <w:rPr>
          <w:rFonts w:asciiTheme="majorBidi" w:hAnsiTheme="majorBidi" w:cstheme="majorBidi"/>
          <w:bCs/>
          <w:iCs/>
          <w:sz w:val="24"/>
          <w:szCs w:val="24"/>
          <w:lang w:val="en-US"/>
        </w:rPr>
        <w:t xml:space="preserve"> m</w:t>
      </w:r>
      <w:r w:rsidRPr="00E23CAB">
        <w:rPr>
          <w:rFonts w:asciiTheme="majorBidi" w:hAnsiTheme="majorBidi" w:cstheme="majorBidi"/>
          <w:bCs/>
          <w:iCs/>
          <w:sz w:val="24"/>
          <w:szCs w:val="24"/>
          <w:lang w:val="en-US"/>
        </w:rPr>
        <w:t>embaca Al-Qur`an</w:t>
      </w:r>
      <w:r>
        <w:rPr>
          <w:rFonts w:asciiTheme="majorBidi" w:hAnsiTheme="majorBidi" w:cstheme="majorBidi"/>
          <w:bCs/>
          <w:iCs/>
          <w:sz w:val="24"/>
          <w:szCs w:val="24"/>
          <w:lang w:val="en-US"/>
        </w:rPr>
        <w:t>. kata</w:t>
      </w:r>
      <w:r w:rsidRPr="00E23CAB">
        <w:rPr>
          <w:rFonts w:asciiTheme="majorBidi" w:hAnsiTheme="majorBidi" w:cstheme="majorBidi"/>
          <w:bCs/>
          <w:iCs/>
          <w:sz w:val="24"/>
          <w:szCs w:val="24"/>
          <w:lang w:val="en-US"/>
        </w:rPr>
        <w:t xml:space="preserve"> </w:t>
      </w:r>
      <w:r>
        <w:rPr>
          <w:rFonts w:asciiTheme="majorBidi" w:hAnsiTheme="majorBidi" w:cstheme="majorBidi"/>
          <w:bCs/>
          <w:iCs/>
          <w:sz w:val="24"/>
          <w:szCs w:val="24"/>
          <w:lang w:val="en-US"/>
        </w:rPr>
        <w:t>“pembelajaran” merupakan terjemahan dari kata “instruction”.</w:t>
      </w:r>
      <w:r>
        <w:rPr>
          <w:rStyle w:val="FootnoteReference"/>
          <w:rFonts w:asciiTheme="majorBidi" w:hAnsiTheme="majorBidi" w:cstheme="majorBidi"/>
          <w:bCs/>
          <w:iCs/>
          <w:sz w:val="24"/>
          <w:szCs w:val="24"/>
          <w:lang w:val="en-US"/>
        </w:rPr>
        <w:footnoteReference w:id="3"/>
      </w:r>
      <w:r>
        <w:rPr>
          <w:rFonts w:asciiTheme="majorBidi" w:hAnsiTheme="majorBidi" w:cstheme="majorBidi"/>
          <w:bCs/>
          <w:iCs/>
          <w:sz w:val="24"/>
          <w:szCs w:val="24"/>
          <w:lang w:val="en-US"/>
        </w:rPr>
        <w:t xml:space="preserve"> </w:t>
      </w:r>
      <w:proofErr w:type="gramStart"/>
      <w:r>
        <w:rPr>
          <w:rFonts w:asciiTheme="majorBidi" w:hAnsiTheme="majorBidi" w:cstheme="majorBidi"/>
          <w:bCs/>
          <w:iCs/>
          <w:sz w:val="24"/>
          <w:szCs w:val="24"/>
          <w:lang w:val="en-US"/>
        </w:rPr>
        <w:t xml:space="preserve">Istilah ini banyak di pengaruhi oleh aliran psikologi </w:t>
      </w:r>
      <w:r w:rsidR="007E1048">
        <w:rPr>
          <w:rFonts w:asciiTheme="majorBidi" w:hAnsiTheme="majorBidi" w:cstheme="majorBidi"/>
          <w:bCs/>
          <w:iCs/>
          <w:sz w:val="24"/>
          <w:szCs w:val="24"/>
          <w:lang w:val="en-US"/>
        </w:rPr>
        <w:t>kognitif holistic yang menempatkan peserta didik sebagai sumber dari kegiatan.</w:t>
      </w:r>
      <w:proofErr w:type="gramEnd"/>
      <w:r w:rsidR="007E1048">
        <w:rPr>
          <w:rFonts w:asciiTheme="majorBidi" w:hAnsiTheme="majorBidi" w:cstheme="majorBidi"/>
          <w:bCs/>
          <w:iCs/>
          <w:sz w:val="24"/>
          <w:szCs w:val="24"/>
          <w:lang w:val="en-US"/>
        </w:rPr>
        <w:t xml:space="preserve"> </w:t>
      </w:r>
      <w:proofErr w:type="gramStart"/>
      <w:r w:rsidR="007E1048">
        <w:rPr>
          <w:rFonts w:asciiTheme="majorBidi" w:hAnsiTheme="majorBidi" w:cstheme="majorBidi"/>
          <w:bCs/>
          <w:iCs/>
          <w:sz w:val="24"/>
          <w:szCs w:val="24"/>
          <w:lang w:val="en-US"/>
        </w:rPr>
        <w:t>Selain itu istilah ini juga di pengaruhi oleh perkembangan teknologi yang di asumsikan dapat mempermudah peserta didik mempelajari segala sesuatu lewat berbagai media, seperti bahan-bahan cetak, program televisi, gambar audio dan lain sebagainya.</w:t>
      </w:r>
      <w:proofErr w:type="gramEnd"/>
      <w:r w:rsidR="007E1048">
        <w:rPr>
          <w:rFonts w:asciiTheme="majorBidi" w:hAnsiTheme="majorBidi" w:cstheme="majorBidi"/>
          <w:bCs/>
          <w:iCs/>
          <w:sz w:val="24"/>
          <w:szCs w:val="24"/>
          <w:lang w:val="en-US"/>
        </w:rPr>
        <w:t xml:space="preserve"> Sehingga semua itu mendorong terjadinya perubahan peranan guru dalam mengelola proses belajar mengajar, dari guru sebagai sumber belajar</w:t>
      </w:r>
      <w:proofErr w:type="gramStart"/>
      <w:r w:rsidR="007E1048">
        <w:rPr>
          <w:rFonts w:asciiTheme="majorBidi" w:hAnsiTheme="majorBidi" w:cstheme="majorBidi"/>
          <w:bCs/>
          <w:iCs/>
          <w:sz w:val="24"/>
          <w:szCs w:val="24"/>
          <w:lang w:val="en-US"/>
        </w:rPr>
        <w:t>,  guru</w:t>
      </w:r>
      <w:proofErr w:type="gramEnd"/>
      <w:r w:rsidR="007E1048">
        <w:rPr>
          <w:rFonts w:asciiTheme="majorBidi" w:hAnsiTheme="majorBidi" w:cstheme="majorBidi"/>
          <w:bCs/>
          <w:iCs/>
          <w:sz w:val="24"/>
          <w:szCs w:val="24"/>
          <w:lang w:val="en-US"/>
        </w:rPr>
        <w:t xml:space="preserve"> sebagai fasilitator dalam belajar mengajar. Pembelajaran adalah “</w:t>
      </w:r>
      <w:r w:rsidR="007E1048" w:rsidRPr="007E1048">
        <w:rPr>
          <w:rFonts w:asciiTheme="majorBidi" w:hAnsiTheme="majorBidi" w:cstheme="majorBidi"/>
          <w:bCs/>
          <w:i/>
          <w:sz w:val="24"/>
          <w:szCs w:val="24"/>
          <w:lang w:val="en-US"/>
        </w:rPr>
        <w:t>intriction is a set event that effct learners in such a way that learning is facilitated”</w:t>
      </w:r>
      <w:r w:rsidR="007E1048">
        <w:rPr>
          <w:rFonts w:asciiTheme="majorBidi" w:hAnsiTheme="majorBidi" w:cstheme="majorBidi"/>
          <w:bCs/>
          <w:i/>
          <w:sz w:val="24"/>
          <w:szCs w:val="24"/>
          <w:lang w:val="en-US"/>
        </w:rPr>
        <w:t>,</w:t>
      </w:r>
      <w:r w:rsidR="007E1048">
        <w:rPr>
          <w:rStyle w:val="FootnoteReference"/>
          <w:rFonts w:asciiTheme="majorBidi" w:hAnsiTheme="majorBidi" w:cstheme="majorBidi"/>
          <w:bCs/>
          <w:i/>
          <w:sz w:val="24"/>
          <w:szCs w:val="24"/>
          <w:lang w:val="en-US"/>
        </w:rPr>
        <w:footnoteReference w:id="4"/>
      </w:r>
      <w:r w:rsidR="00FC34EF">
        <w:rPr>
          <w:rFonts w:asciiTheme="majorBidi" w:hAnsiTheme="majorBidi" w:cstheme="majorBidi"/>
          <w:bCs/>
          <w:i/>
          <w:sz w:val="24"/>
          <w:szCs w:val="24"/>
          <w:lang w:val="en-US"/>
        </w:rPr>
        <w:t xml:space="preserve"> </w:t>
      </w:r>
      <w:r w:rsidR="00FC34EF">
        <w:rPr>
          <w:rFonts w:asciiTheme="majorBidi" w:hAnsiTheme="majorBidi" w:cstheme="majorBidi"/>
          <w:bCs/>
          <w:iCs/>
          <w:sz w:val="24"/>
          <w:szCs w:val="24"/>
          <w:lang w:val="en-US"/>
        </w:rPr>
        <w:t xml:space="preserve">artinya </w:t>
      </w:r>
      <w:proofErr w:type="gramStart"/>
      <w:r w:rsidR="00FC34EF">
        <w:rPr>
          <w:rFonts w:asciiTheme="majorBidi" w:hAnsiTheme="majorBidi" w:cstheme="majorBidi"/>
          <w:bCs/>
          <w:iCs/>
          <w:sz w:val="24"/>
          <w:szCs w:val="24"/>
          <w:lang w:val="en-US"/>
        </w:rPr>
        <w:t>“ pembelajaran</w:t>
      </w:r>
      <w:proofErr w:type="gramEnd"/>
      <w:r w:rsidR="00FC34EF">
        <w:rPr>
          <w:rFonts w:asciiTheme="majorBidi" w:hAnsiTheme="majorBidi" w:cstheme="majorBidi"/>
          <w:bCs/>
          <w:iCs/>
          <w:sz w:val="24"/>
          <w:szCs w:val="24"/>
          <w:lang w:val="en-US"/>
        </w:rPr>
        <w:t xml:space="preserve"> adalah satu rangakian peristiwa yang mempengaruhi pelajar sedemikian rupa sehingga pelajaran di mudahkan.</w:t>
      </w:r>
    </w:p>
    <w:p w:rsidR="00FC34EF" w:rsidRDefault="00FC34EF" w:rsidP="00BE76CD">
      <w:pPr>
        <w:pStyle w:val="ListParagraph"/>
        <w:spacing w:after="0" w:line="480" w:lineRule="auto"/>
        <w:ind w:left="0" w:firstLine="502"/>
        <w:jc w:val="both"/>
        <w:rPr>
          <w:rFonts w:asciiTheme="majorBidi" w:hAnsiTheme="majorBidi" w:cstheme="majorBidi"/>
          <w:bCs/>
          <w:iCs/>
          <w:sz w:val="24"/>
          <w:szCs w:val="24"/>
          <w:lang w:val="en-US"/>
        </w:rPr>
      </w:pPr>
      <w:r>
        <w:rPr>
          <w:rFonts w:asciiTheme="majorBidi" w:hAnsiTheme="majorBidi" w:cstheme="majorBidi"/>
          <w:bCs/>
          <w:iCs/>
          <w:sz w:val="24"/>
          <w:szCs w:val="24"/>
          <w:lang w:val="en-US"/>
        </w:rPr>
        <w:lastRenderedPageBreak/>
        <w:t xml:space="preserve">Sehingga mengajar atau teaching merupakan bagian dari pembelajaran </w:t>
      </w:r>
      <w:r w:rsidRPr="00FC34EF">
        <w:rPr>
          <w:rFonts w:asciiTheme="majorBidi" w:hAnsiTheme="majorBidi" w:cstheme="majorBidi"/>
          <w:bCs/>
          <w:i/>
          <w:sz w:val="24"/>
          <w:szCs w:val="24"/>
          <w:lang w:val="en-US"/>
        </w:rPr>
        <w:t>(instruction)</w:t>
      </w:r>
      <w:r>
        <w:rPr>
          <w:rFonts w:asciiTheme="majorBidi" w:hAnsiTheme="majorBidi" w:cstheme="majorBidi"/>
          <w:bCs/>
          <w:i/>
          <w:sz w:val="24"/>
          <w:szCs w:val="24"/>
          <w:lang w:val="en-US"/>
        </w:rPr>
        <w:t xml:space="preserve">, </w:t>
      </w:r>
      <w:r w:rsidRPr="00FC34EF">
        <w:rPr>
          <w:rFonts w:asciiTheme="majorBidi" w:hAnsiTheme="majorBidi" w:cstheme="majorBidi"/>
          <w:bCs/>
          <w:iCs/>
          <w:sz w:val="24"/>
          <w:szCs w:val="24"/>
          <w:lang w:val="en-US"/>
        </w:rPr>
        <w:t>dimana peran</w:t>
      </w:r>
      <w:r>
        <w:rPr>
          <w:rFonts w:asciiTheme="majorBidi" w:hAnsiTheme="majorBidi" w:cstheme="majorBidi"/>
          <w:bCs/>
          <w:i/>
          <w:sz w:val="24"/>
          <w:szCs w:val="24"/>
          <w:lang w:val="en-US"/>
        </w:rPr>
        <w:t xml:space="preserve"> </w:t>
      </w:r>
      <w:r>
        <w:rPr>
          <w:rFonts w:asciiTheme="majorBidi" w:hAnsiTheme="majorBidi" w:cstheme="majorBidi"/>
          <w:bCs/>
          <w:iCs/>
          <w:sz w:val="24"/>
          <w:szCs w:val="24"/>
          <w:lang w:val="en-US"/>
        </w:rPr>
        <w:t xml:space="preserve">guru lebih di tekankan kepada bagaimana merancang atau </w:t>
      </w:r>
      <w:proofErr w:type="gramStart"/>
      <w:r>
        <w:rPr>
          <w:rFonts w:asciiTheme="majorBidi" w:hAnsiTheme="majorBidi" w:cstheme="majorBidi"/>
          <w:bCs/>
          <w:iCs/>
          <w:sz w:val="24"/>
          <w:szCs w:val="24"/>
          <w:lang w:val="en-US"/>
        </w:rPr>
        <w:t>mengarasemen  berbagai</w:t>
      </w:r>
      <w:proofErr w:type="gramEnd"/>
      <w:r>
        <w:rPr>
          <w:rFonts w:asciiTheme="majorBidi" w:hAnsiTheme="majorBidi" w:cstheme="majorBidi"/>
          <w:bCs/>
          <w:iCs/>
          <w:sz w:val="24"/>
          <w:szCs w:val="24"/>
          <w:lang w:val="en-US"/>
        </w:rPr>
        <w:t xml:space="preserve"> sumber dan fasilitas yang tersedia untuk di gunakan atau di manfaatkan siswa dalam mempelajari sesuatu. </w:t>
      </w:r>
      <w:proofErr w:type="gramStart"/>
      <w:r>
        <w:rPr>
          <w:rFonts w:asciiTheme="majorBidi" w:hAnsiTheme="majorBidi" w:cstheme="majorBidi"/>
          <w:bCs/>
          <w:iCs/>
          <w:sz w:val="24"/>
          <w:szCs w:val="24"/>
          <w:lang w:val="en-US"/>
        </w:rPr>
        <w:t>Dalam istilah “pembelajaran” lebih di pengaruhi oleh perkembangan hasil-hasil teknologi yang dapat di manfaatkan untuk kebutuhan belajar.</w:t>
      </w:r>
      <w:proofErr w:type="gramEnd"/>
      <w:r>
        <w:rPr>
          <w:rFonts w:asciiTheme="majorBidi" w:hAnsiTheme="majorBidi" w:cstheme="majorBidi"/>
          <w:bCs/>
          <w:iCs/>
          <w:sz w:val="24"/>
          <w:szCs w:val="24"/>
          <w:lang w:val="en-US"/>
        </w:rPr>
        <w:t xml:space="preserve"> Dalam hal ini, siswa di posisikan sebagai subyek belajar yang memegang peranan utama, sehingga dalam setting proses belajar mengajar siswa di tuntut beraktifitas secara penuh bahkan secara individual mempelajari bahan pembelajaran.</w:t>
      </w:r>
      <w:r>
        <w:rPr>
          <w:rStyle w:val="FootnoteReference"/>
          <w:rFonts w:asciiTheme="majorBidi" w:hAnsiTheme="majorBidi" w:cstheme="majorBidi"/>
          <w:bCs/>
          <w:iCs/>
          <w:sz w:val="24"/>
          <w:szCs w:val="24"/>
          <w:lang w:val="en-US"/>
        </w:rPr>
        <w:footnoteReference w:id="5"/>
      </w:r>
      <w:r w:rsidR="008D436B">
        <w:rPr>
          <w:rFonts w:asciiTheme="majorBidi" w:hAnsiTheme="majorBidi" w:cstheme="majorBidi"/>
          <w:bCs/>
          <w:iCs/>
          <w:sz w:val="24"/>
          <w:szCs w:val="24"/>
          <w:lang w:val="en-US"/>
        </w:rPr>
        <w:t xml:space="preserve"> </w:t>
      </w:r>
      <w:proofErr w:type="gramStart"/>
      <w:r w:rsidR="008D436B">
        <w:rPr>
          <w:rFonts w:asciiTheme="majorBidi" w:hAnsiTheme="majorBidi" w:cstheme="majorBidi"/>
          <w:bCs/>
          <w:iCs/>
          <w:sz w:val="24"/>
          <w:szCs w:val="24"/>
          <w:lang w:val="en-US"/>
        </w:rPr>
        <w:t xml:space="preserve">Dan menurut Oemar hamalik, pembelajaran adalah suatu kombinasi yang tersusun dari unsur-unsur manusiawi, material, fasilitas, </w:t>
      </w:r>
      <w:r w:rsidR="00BB6066">
        <w:rPr>
          <w:rFonts w:asciiTheme="majorBidi" w:hAnsiTheme="majorBidi" w:cstheme="majorBidi"/>
          <w:bCs/>
          <w:iCs/>
          <w:sz w:val="24"/>
          <w:szCs w:val="24"/>
          <w:lang w:val="en-US"/>
        </w:rPr>
        <w:t>perlengkapan dan prosedur yang saling mempengaruhi untuk mencapai tujuan pembelajaran.</w:t>
      </w:r>
      <w:proofErr w:type="gramEnd"/>
      <w:r w:rsidR="00BB6066">
        <w:rPr>
          <w:rStyle w:val="FootnoteReference"/>
          <w:rFonts w:asciiTheme="majorBidi" w:hAnsiTheme="majorBidi" w:cstheme="majorBidi"/>
          <w:bCs/>
          <w:iCs/>
          <w:sz w:val="24"/>
          <w:szCs w:val="24"/>
          <w:lang w:val="en-US"/>
        </w:rPr>
        <w:footnoteReference w:id="6"/>
      </w:r>
      <w:r>
        <w:rPr>
          <w:rFonts w:asciiTheme="majorBidi" w:hAnsiTheme="majorBidi" w:cstheme="majorBidi"/>
          <w:bCs/>
          <w:iCs/>
          <w:sz w:val="24"/>
          <w:szCs w:val="24"/>
          <w:lang w:val="en-US"/>
        </w:rPr>
        <w:t xml:space="preserve"> </w:t>
      </w:r>
      <w:r w:rsidR="00BE76CD">
        <w:rPr>
          <w:rFonts w:asciiTheme="majorBidi" w:hAnsiTheme="majorBidi" w:cstheme="majorBidi"/>
          <w:bCs/>
          <w:iCs/>
          <w:sz w:val="24"/>
          <w:szCs w:val="24"/>
          <w:lang w:val="en-US"/>
        </w:rPr>
        <w:t xml:space="preserve">Dengan demikian, dapat diambil pengertian bahwa pembelajaran adalah proses perubahan status peserta didik (pengetahuan, sikap dan perilaku) dengan melibatkan unsur-unsur manusiawi, material, fasilitas, dan prosedur yang saling mempengaruhi untuk mencapai tujuan pembelajaran. Sedangkan definisi membaca </w:t>
      </w:r>
      <w:proofErr w:type="gramStart"/>
      <w:r w:rsidR="00BE76CD">
        <w:rPr>
          <w:rFonts w:asciiTheme="majorBidi" w:hAnsiTheme="majorBidi" w:cstheme="majorBidi"/>
          <w:bCs/>
          <w:iCs/>
          <w:sz w:val="24"/>
          <w:szCs w:val="24"/>
          <w:lang w:val="en-US"/>
        </w:rPr>
        <w:t>adalah ”</w:t>
      </w:r>
      <w:proofErr w:type="gramEnd"/>
      <w:r w:rsidR="00BE76CD">
        <w:rPr>
          <w:rFonts w:asciiTheme="majorBidi" w:hAnsiTheme="majorBidi" w:cstheme="majorBidi"/>
          <w:bCs/>
          <w:i/>
          <w:sz w:val="24"/>
          <w:szCs w:val="24"/>
          <w:lang w:val="en-US"/>
        </w:rPr>
        <w:t>R</w:t>
      </w:r>
      <w:r w:rsidR="00BE76CD" w:rsidRPr="00BE76CD">
        <w:rPr>
          <w:rFonts w:asciiTheme="majorBidi" w:hAnsiTheme="majorBidi" w:cstheme="majorBidi"/>
          <w:bCs/>
          <w:i/>
          <w:sz w:val="24"/>
          <w:szCs w:val="24"/>
          <w:lang w:val="en-US"/>
        </w:rPr>
        <w:t>eading is responding orally to printed symbolis</w:t>
      </w:r>
      <w:r w:rsidR="00BE76CD">
        <w:rPr>
          <w:rFonts w:asciiTheme="majorBidi" w:hAnsiTheme="majorBidi" w:cstheme="majorBidi"/>
          <w:bCs/>
          <w:i/>
          <w:sz w:val="24"/>
          <w:szCs w:val="24"/>
          <w:lang w:val="en-US"/>
        </w:rPr>
        <w:t>”.</w:t>
      </w:r>
      <w:r w:rsidR="00BE76CD">
        <w:rPr>
          <w:rStyle w:val="FootnoteReference"/>
          <w:rFonts w:asciiTheme="majorBidi" w:hAnsiTheme="majorBidi" w:cstheme="majorBidi"/>
          <w:bCs/>
          <w:i/>
          <w:sz w:val="24"/>
          <w:szCs w:val="24"/>
          <w:lang w:val="en-US"/>
        </w:rPr>
        <w:footnoteReference w:id="7"/>
      </w:r>
      <w:r w:rsidR="00BE76CD">
        <w:rPr>
          <w:rFonts w:asciiTheme="majorBidi" w:hAnsiTheme="majorBidi" w:cstheme="majorBidi"/>
          <w:bCs/>
          <w:i/>
          <w:sz w:val="24"/>
          <w:szCs w:val="24"/>
          <w:lang w:val="en-US"/>
        </w:rPr>
        <w:t xml:space="preserve"> </w:t>
      </w:r>
      <w:proofErr w:type="gramStart"/>
      <w:r w:rsidR="00BE76CD" w:rsidRPr="00BE76CD">
        <w:rPr>
          <w:rFonts w:asciiTheme="majorBidi" w:hAnsiTheme="majorBidi" w:cstheme="majorBidi"/>
          <w:bCs/>
          <w:iCs/>
          <w:sz w:val="24"/>
          <w:szCs w:val="24"/>
          <w:lang w:val="en-US"/>
        </w:rPr>
        <w:t>Yang artinya</w:t>
      </w:r>
      <w:r w:rsidR="00BE76CD">
        <w:rPr>
          <w:rFonts w:asciiTheme="majorBidi" w:hAnsiTheme="majorBidi" w:cstheme="majorBidi"/>
          <w:bCs/>
          <w:iCs/>
          <w:sz w:val="24"/>
          <w:szCs w:val="24"/>
          <w:lang w:val="en-US"/>
        </w:rPr>
        <w:t xml:space="preserve"> membaca adalah reaksi secara lisan terhadap symbol-simbol tertulis.</w:t>
      </w:r>
      <w:proofErr w:type="gramEnd"/>
      <w:r w:rsidR="00BE76CD">
        <w:rPr>
          <w:rFonts w:asciiTheme="majorBidi" w:hAnsiTheme="majorBidi" w:cstheme="majorBidi"/>
          <w:bCs/>
          <w:iCs/>
          <w:sz w:val="24"/>
          <w:szCs w:val="24"/>
          <w:lang w:val="en-US"/>
        </w:rPr>
        <w:t xml:space="preserve"> Dan menurut </w:t>
      </w:r>
      <w:r w:rsidR="008C44F5">
        <w:rPr>
          <w:rFonts w:asciiTheme="majorBidi" w:hAnsiTheme="majorBidi" w:cstheme="majorBidi"/>
          <w:bCs/>
          <w:iCs/>
          <w:sz w:val="24"/>
          <w:szCs w:val="24"/>
          <w:lang w:val="en-US"/>
        </w:rPr>
        <w:t>sudarso, membaca adalah aktifitas yang kompleks dengan mengerahkan sejumlah besar tindakan terpisah-pisah meliputi orang harus menggunakan pengertian</w:t>
      </w:r>
      <w:proofErr w:type="gramStart"/>
      <w:r w:rsidR="008C44F5">
        <w:rPr>
          <w:rFonts w:asciiTheme="majorBidi" w:hAnsiTheme="majorBidi" w:cstheme="majorBidi"/>
          <w:bCs/>
          <w:iCs/>
          <w:sz w:val="24"/>
          <w:szCs w:val="24"/>
          <w:lang w:val="en-US"/>
        </w:rPr>
        <w:t>,hayalan</w:t>
      </w:r>
      <w:proofErr w:type="gramEnd"/>
      <w:r w:rsidR="008C44F5">
        <w:rPr>
          <w:rFonts w:asciiTheme="majorBidi" w:hAnsiTheme="majorBidi" w:cstheme="majorBidi"/>
          <w:bCs/>
          <w:iCs/>
          <w:sz w:val="24"/>
          <w:szCs w:val="24"/>
          <w:lang w:val="en-US"/>
        </w:rPr>
        <w:t>, mengamati dan mengingat-ingat.</w:t>
      </w:r>
    </w:p>
    <w:p w:rsidR="00E23CAB" w:rsidRPr="008C44F5" w:rsidRDefault="008C44F5" w:rsidP="004424DE">
      <w:pPr>
        <w:pStyle w:val="ListParagraph"/>
        <w:spacing w:after="0" w:line="480" w:lineRule="auto"/>
        <w:ind w:left="0" w:firstLine="502"/>
        <w:jc w:val="both"/>
        <w:rPr>
          <w:rFonts w:asciiTheme="majorBidi" w:hAnsiTheme="majorBidi" w:cstheme="majorBidi"/>
          <w:bCs/>
          <w:i/>
          <w:sz w:val="24"/>
          <w:szCs w:val="24"/>
          <w:lang w:val="en-US"/>
        </w:rPr>
      </w:pPr>
      <w:proofErr w:type="gramStart"/>
      <w:r>
        <w:rPr>
          <w:rFonts w:asciiTheme="majorBidi" w:hAnsiTheme="majorBidi" w:cstheme="majorBidi"/>
          <w:bCs/>
          <w:iCs/>
          <w:sz w:val="24"/>
          <w:szCs w:val="24"/>
          <w:lang w:val="en-US"/>
        </w:rPr>
        <w:lastRenderedPageBreak/>
        <w:t>Dar</w:t>
      </w:r>
      <w:r w:rsidR="004424DE">
        <w:rPr>
          <w:rFonts w:asciiTheme="majorBidi" w:hAnsiTheme="majorBidi" w:cstheme="majorBidi"/>
          <w:bCs/>
          <w:iCs/>
          <w:sz w:val="24"/>
          <w:szCs w:val="24"/>
          <w:lang w:val="en-US"/>
        </w:rPr>
        <w:t xml:space="preserve">i kedua pengertian di atas dapat </w:t>
      </w:r>
      <w:r>
        <w:rPr>
          <w:rFonts w:asciiTheme="majorBidi" w:hAnsiTheme="majorBidi" w:cstheme="majorBidi"/>
          <w:bCs/>
          <w:iCs/>
          <w:sz w:val="24"/>
          <w:szCs w:val="24"/>
          <w:lang w:val="en-US"/>
        </w:rPr>
        <w:t>di simpulkan bahwa membaca adalah suatu aktifitas melafalkan atau melisankan kata-kata yang di lihatnya dengan mengerahkan beberapa tindakan melalui pengertian dan mengingat-ingat.</w:t>
      </w:r>
      <w:proofErr w:type="gramEnd"/>
    </w:p>
    <w:p w:rsidR="008C44F5" w:rsidRDefault="008C44F5" w:rsidP="008C44F5">
      <w:pPr>
        <w:spacing w:after="0" w:line="480" w:lineRule="auto"/>
        <w:ind w:firstLine="709"/>
        <w:jc w:val="both"/>
        <w:rPr>
          <w:rFonts w:asciiTheme="majorBidi" w:hAnsiTheme="majorBidi" w:cstheme="majorBidi"/>
          <w:sz w:val="24"/>
          <w:szCs w:val="24"/>
          <w:lang w:val="en-US" w:bidi="ar-EG"/>
        </w:rPr>
      </w:pPr>
      <w:r>
        <w:rPr>
          <w:rFonts w:asciiTheme="majorBidi" w:hAnsiTheme="majorBidi" w:cstheme="majorBidi"/>
          <w:sz w:val="24"/>
          <w:szCs w:val="24"/>
          <w:lang w:val="en-US"/>
        </w:rPr>
        <w:t>Secara keseluruhan yang di maksud pengertian pembelajaran Al-Qur`an adalah sebuah proses yang menghasilakn perubahan-perubahan kemampuan melafalkan kata-kata, huruf atau abjad Al-Qur`</w:t>
      </w:r>
      <w:proofErr w:type="gramStart"/>
      <w:r>
        <w:rPr>
          <w:rFonts w:asciiTheme="majorBidi" w:hAnsiTheme="majorBidi" w:cstheme="majorBidi"/>
          <w:sz w:val="24"/>
          <w:szCs w:val="24"/>
          <w:lang w:val="en-US"/>
        </w:rPr>
        <w:t>an</w:t>
      </w:r>
      <w:proofErr w:type="gramEnd"/>
      <w:r>
        <w:rPr>
          <w:rFonts w:asciiTheme="majorBidi" w:hAnsiTheme="majorBidi" w:cstheme="majorBidi"/>
          <w:sz w:val="24"/>
          <w:szCs w:val="24"/>
          <w:lang w:val="en-US"/>
        </w:rPr>
        <w:t xml:space="preserve"> yang diawali huruf (</w:t>
      </w:r>
      <w:r>
        <w:rPr>
          <w:rFonts w:asciiTheme="majorBidi" w:hAnsiTheme="majorBidi" w:cstheme="majorBidi" w:hint="cs"/>
          <w:sz w:val="24"/>
          <w:szCs w:val="24"/>
          <w:rtl/>
          <w:lang w:val="en-US" w:bidi="ar-EG"/>
        </w:rPr>
        <w:t>ء</w:t>
      </w:r>
      <w:r>
        <w:rPr>
          <w:rFonts w:asciiTheme="majorBidi" w:hAnsiTheme="majorBidi" w:cstheme="majorBidi"/>
          <w:sz w:val="24"/>
          <w:szCs w:val="24"/>
          <w:lang w:val="en-US" w:bidi="ar-EG"/>
        </w:rPr>
        <w:t>) sampai dengan huruf (</w:t>
      </w:r>
      <w:r>
        <w:rPr>
          <w:rFonts w:asciiTheme="majorBidi" w:hAnsiTheme="majorBidi" w:cstheme="majorBidi" w:hint="cs"/>
          <w:sz w:val="24"/>
          <w:szCs w:val="24"/>
          <w:rtl/>
          <w:lang w:val="en-US" w:bidi="ar-EG"/>
        </w:rPr>
        <w:t>ي</w:t>
      </w:r>
      <w:r>
        <w:rPr>
          <w:rFonts w:asciiTheme="majorBidi" w:hAnsiTheme="majorBidi" w:cstheme="majorBidi"/>
          <w:sz w:val="24"/>
          <w:szCs w:val="24"/>
          <w:lang w:val="en-US" w:bidi="ar-EG"/>
        </w:rPr>
        <w:t>) yang di lihatnya dengan mengerahkan beberapa tindakan melalui pengertian dan mengingat-ingat.</w:t>
      </w:r>
    </w:p>
    <w:p w:rsidR="0051056A" w:rsidRPr="008C44F5" w:rsidRDefault="008C44F5" w:rsidP="008C44F5">
      <w:pPr>
        <w:pStyle w:val="ListParagraph"/>
        <w:numPr>
          <w:ilvl w:val="0"/>
          <w:numId w:val="14"/>
        </w:numPr>
        <w:spacing w:after="0" w:line="480" w:lineRule="auto"/>
        <w:ind w:hanging="502"/>
        <w:jc w:val="both"/>
        <w:rPr>
          <w:rFonts w:asciiTheme="majorBidi" w:hAnsiTheme="majorBidi" w:cstheme="majorBidi"/>
          <w:sz w:val="24"/>
          <w:szCs w:val="24"/>
          <w:lang w:val="en-US" w:bidi="ar-EG"/>
        </w:rPr>
      </w:pPr>
      <w:r>
        <w:rPr>
          <w:rFonts w:asciiTheme="majorBidi" w:hAnsiTheme="majorBidi" w:cstheme="majorBidi"/>
          <w:sz w:val="24"/>
          <w:szCs w:val="24"/>
          <w:lang w:val="en-US" w:bidi="ar-EG"/>
        </w:rPr>
        <w:t>Lansia  (Lanjut usia)</w:t>
      </w:r>
      <w:r w:rsidRPr="008C44F5">
        <w:rPr>
          <w:rFonts w:asciiTheme="majorBidi" w:hAnsiTheme="majorBidi" w:cstheme="majorBidi"/>
          <w:sz w:val="24"/>
          <w:szCs w:val="24"/>
          <w:lang w:val="en-US" w:bidi="ar-EG"/>
        </w:rPr>
        <w:t xml:space="preserve"> </w:t>
      </w:r>
    </w:p>
    <w:p w:rsidR="00126F80" w:rsidRPr="00126F80" w:rsidRDefault="008C44F5" w:rsidP="0060493E">
      <w:pPr>
        <w:spacing w:after="0"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Lansia atau lanjut usia adalah periode penutup </w:t>
      </w:r>
      <w:r w:rsidR="0060493E">
        <w:rPr>
          <w:rFonts w:asciiTheme="majorBidi" w:hAnsiTheme="majorBidi" w:cstheme="majorBidi"/>
          <w:sz w:val="24"/>
          <w:szCs w:val="24"/>
          <w:lang w:val="en-US"/>
        </w:rPr>
        <w:t>dalam rentang hidup seseorang, yaitu suatu periode dimana seorang telah beranjak jauh dari periode dahulu yang lebih menyenangkan</w:t>
      </w:r>
      <w:proofErr w:type="gramStart"/>
      <w:r w:rsidR="0060493E">
        <w:rPr>
          <w:rFonts w:asciiTheme="majorBidi" w:hAnsiTheme="majorBidi" w:cstheme="majorBidi"/>
          <w:sz w:val="24"/>
          <w:szCs w:val="24"/>
          <w:lang w:val="en-US"/>
        </w:rPr>
        <w:t>,atau</w:t>
      </w:r>
      <w:proofErr w:type="gramEnd"/>
      <w:r w:rsidR="0060493E">
        <w:rPr>
          <w:rFonts w:asciiTheme="majorBidi" w:hAnsiTheme="majorBidi" w:cstheme="majorBidi"/>
          <w:sz w:val="24"/>
          <w:szCs w:val="24"/>
          <w:lang w:val="en-US"/>
        </w:rPr>
        <w:t xml:space="preserve"> beranjak daru waktu yang penuh manfaat.</w:t>
      </w:r>
      <w:r w:rsidR="004424DE">
        <w:rPr>
          <w:rFonts w:asciiTheme="majorBidi" w:hAnsiTheme="majorBidi" w:cstheme="majorBidi"/>
          <w:sz w:val="24"/>
          <w:szCs w:val="24"/>
          <w:lang w:val="en-US"/>
        </w:rPr>
        <w:t xml:space="preserve"> </w:t>
      </w:r>
      <w:proofErr w:type="gramStart"/>
      <w:r w:rsidR="0060493E">
        <w:rPr>
          <w:rFonts w:asciiTheme="majorBidi" w:hAnsiTheme="majorBidi" w:cstheme="majorBidi"/>
          <w:sz w:val="24"/>
          <w:szCs w:val="24"/>
          <w:lang w:val="en-US"/>
        </w:rPr>
        <w:t>manusia</w:t>
      </w:r>
      <w:proofErr w:type="gramEnd"/>
      <w:r w:rsidR="0060493E">
        <w:rPr>
          <w:rFonts w:asciiTheme="majorBidi" w:hAnsiTheme="majorBidi" w:cstheme="majorBidi"/>
          <w:sz w:val="24"/>
          <w:szCs w:val="24"/>
          <w:lang w:val="en-US"/>
        </w:rPr>
        <w:t xml:space="preserve"> yang telah berumur lima puluh tahun</w:t>
      </w:r>
      <w:r w:rsidR="004424DE">
        <w:rPr>
          <w:rFonts w:asciiTheme="majorBidi" w:hAnsiTheme="majorBidi" w:cstheme="majorBidi"/>
          <w:sz w:val="24"/>
          <w:szCs w:val="24"/>
          <w:lang w:val="en-US"/>
        </w:rPr>
        <w:t xml:space="preserve"> </w:t>
      </w:r>
      <w:r w:rsidR="0060493E">
        <w:rPr>
          <w:rFonts w:asciiTheme="majorBidi" w:hAnsiTheme="majorBidi" w:cstheme="majorBidi"/>
          <w:sz w:val="24"/>
          <w:szCs w:val="24"/>
          <w:lang w:val="en-US"/>
        </w:rPr>
        <w:t xml:space="preserve">atau lebih, merasakan bahwa segala sesuatu bagian tubuhnya sudah berubah dan menurun. </w:t>
      </w:r>
      <w:proofErr w:type="gramStart"/>
      <w:r w:rsidR="0060493E">
        <w:rPr>
          <w:rFonts w:asciiTheme="majorBidi" w:hAnsiTheme="majorBidi" w:cstheme="majorBidi"/>
          <w:sz w:val="24"/>
          <w:szCs w:val="24"/>
          <w:lang w:val="en-US"/>
        </w:rPr>
        <w:t>Kulit mulai keriput” nafas tersengal-sengal memikul beban semakin susah”.</w:t>
      </w:r>
      <w:proofErr w:type="gramEnd"/>
      <w:r w:rsidR="0060493E">
        <w:rPr>
          <w:rFonts w:asciiTheme="majorBidi" w:hAnsiTheme="majorBidi" w:cstheme="majorBidi"/>
          <w:sz w:val="24"/>
          <w:szCs w:val="24"/>
          <w:lang w:val="en-US"/>
        </w:rPr>
        <w:t xml:space="preserve"> </w:t>
      </w:r>
      <w:proofErr w:type="gramStart"/>
      <w:r w:rsidR="0060493E">
        <w:rPr>
          <w:rFonts w:asciiTheme="majorBidi" w:hAnsiTheme="majorBidi" w:cstheme="majorBidi"/>
          <w:sz w:val="24"/>
          <w:szCs w:val="24"/>
          <w:lang w:val="en-US"/>
        </w:rPr>
        <w:t>Urat- urat semakin menonjol rambut yang hitam mulai memutih, kemampuan penglihatan dan pendengaran mulai menurun.</w:t>
      </w:r>
      <w:proofErr w:type="gramEnd"/>
      <w:r w:rsidR="0060493E">
        <w:rPr>
          <w:rStyle w:val="FootnoteReference"/>
          <w:rFonts w:asciiTheme="majorBidi" w:hAnsiTheme="majorBidi" w:cstheme="majorBidi"/>
          <w:sz w:val="24"/>
          <w:szCs w:val="24"/>
          <w:lang w:val="en-US"/>
        </w:rPr>
        <w:footnoteReference w:id="8"/>
      </w:r>
      <w:r w:rsidR="0060493E">
        <w:rPr>
          <w:rFonts w:asciiTheme="majorBidi" w:hAnsiTheme="majorBidi" w:cstheme="majorBidi"/>
          <w:sz w:val="24"/>
          <w:szCs w:val="24"/>
          <w:lang w:val="en-US"/>
        </w:rPr>
        <w:t xml:space="preserve">  Saat memasuki </w:t>
      </w:r>
      <w:proofErr w:type="gramStart"/>
      <w:r w:rsidR="0060493E">
        <w:rPr>
          <w:rFonts w:asciiTheme="majorBidi" w:hAnsiTheme="majorBidi" w:cstheme="majorBidi"/>
          <w:sz w:val="24"/>
          <w:szCs w:val="24"/>
          <w:lang w:val="en-US"/>
        </w:rPr>
        <w:t>usia</w:t>
      </w:r>
      <w:proofErr w:type="gramEnd"/>
      <w:r w:rsidR="0060493E">
        <w:rPr>
          <w:rFonts w:asciiTheme="majorBidi" w:hAnsiTheme="majorBidi" w:cstheme="majorBidi"/>
          <w:sz w:val="24"/>
          <w:szCs w:val="24"/>
          <w:lang w:val="en-US"/>
        </w:rPr>
        <w:t xml:space="preserve"> tua, yaitu usia di atas 60 tahun, maka manusia akan menghadapi beberapa permasalahan. </w:t>
      </w:r>
      <w:proofErr w:type="gramStart"/>
      <w:r w:rsidR="0060493E">
        <w:rPr>
          <w:rFonts w:asciiTheme="majorBidi" w:hAnsiTheme="majorBidi" w:cstheme="majorBidi"/>
          <w:sz w:val="24"/>
          <w:szCs w:val="24"/>
          <w:lang w:val="en-US"/>
        </w:rPr>
        <w:t>Diantara permasalahan itu adalah penurunan kamampuan fisik sehingga kekuatan fisik berkurang, aktifitas menurun</w:t>
      </w:r>
      <w:r w:rsidR="000433D2">
        <w:rPr>
          <w:rFonts w:asciiTheme="majorBidi" w:hAnsiTheme="majorBidi" w:cstheme="majorBidi"/>
          <w:sz w:val="24"/>
          <w:szCs w:val="24"/>
          <w:lang w:val="en-US"/>
        </w:rPr>
        <w:t>, sering mengalami gangguan kesehatan yang menyebabkan mereka kehilangan semangat.</w:t>
      </w:r>
      <w:proofErr w:type="gramEnd"/>
      <w:r w:rsidR="000433D2">
        <w:rPr>
          <w:rFonts w:asciiTheme="majorBidi" w:hAnsiTheme="majorBidi" w:cstheme="majorBidi"/>
          <w:sz w:val="24"/>
          <w:szCs w:val="24"/>
          <w:lang w:val="en-US"/>
        </w:rPr>
        <w:t xml:space="preserve"> Pengaruh dari penurunan kamampuan fisik ini menyebabkan mereka yang berada pada </w:t>
      </w:r>
      <w:proofErr w:type="gramStart"/>
      <w:r w:rsidR="000433D2">
        <w:rPr>
          <w:rFonts w:asciiTheme="majorBidi" w:hAnsiTheme="majorBidi" w:cstheme="majorBidi"/>
          <w:sz w:val="24"/>
          <w:szCs w:val="24"/>
          <w:lang w:val="en-US"/>
        </w:rPr>
        <w:t>usia</w:t>
      </w:r>
      <w:proofErr w:type="gramEnd"/>
      <w:r w:rsidR="000433D2">
        <w:rPr>
          <w:rFonts w:asciiTheme="majorBidi" w:hAnsiTheme="majorBidi" w:cstheme="majorBidi"/>
          <w:sz w:val="24"/>
          <w:szCs w:val="24"/>
          <w:lang w:val="en-US"/>
        </w:rPr>
        <w:t xml:space="preserve"> lanjut merasa dirinya tidak berharga </w:t>
      </w:r>
      <w:r w:rsidR="000433D2">
        <w:rPr>
          <w:rFonts w:asciiTheme="majorBidi" w:hAnsiTheme="majorBidi" w:cstheme="majorBidi"/>
          <w:sz w:val="24"/>
          <w:szCs w:val="24"/>
          <w:lang w:val="en-US"/>
        </w:rPr>
        <w:lastRenderedPageBreak/>
        <w:t xml:space="preserve">atau kurang di hargai. Hasil penelitian Neugarten (1971) masalah pertama yang di hadapi manusia lanjutnya </w:t>
      </w:r>
      <w:proofErr w:type="gramStart"/>
      <w:r w:rsidR="000433D2">
        <w:rPr>
          <w:rFonts w:asciiTheme="majorBidi" w:hAnsiTheme="majorBidi" w:cstheme="majorBidi"/>
          <w:sz w:val="24"/>
          <w:szCs w:val="24"/>
          <w:lang w:val="en-US"/>
        </w:rPr>
        <w:t>usia</w:t>
      </w:r>
      <w:proofErr w:type="gramEnd"/>
      <w:r w:rsidR="000433D2">
        <w:rPr>
          <w:rFonts w:asciiTheme="majorBidi" w:hAnsiTheme="majorBidi" w:cstheme="majorBidi"/>
          <w:sz w:val="24"/>
          <w:szCs w:val="24"/>
          <w:lang w:val="en-US"/>
        </w:rPr>
        <w:t xml:space="preserve"> antara 70-79 tahun menunjukkan dari mereka yang di jadikanresponden menyatakan puas dengan status mereka sesudah menginjak masa bebas tugas. </w:t>
      </w:r>
      <w:proofErr w:type="gramStart"/>
      <w:r w:rsidR="000433D2">
        <w:rPr>
          <w:rFonts w:asciiTheme="majorBidi" w:hAnsiTheme="majorBidi" w:cstheme="majorBidi"/>
          <w:sz w:val="24"/>
          <w:szCs w:val="24"/>
          <w:lang w:val="en-US"/>
        </w:rPr>
        <w:t>Sebagian besar mereka menunjukkan aktifitas yang positif dan tidak meras berada dalam keterasingan, dan hanya sedikit yang sudah berada dalam kondisi uzur serta mengalami gangguan kesehatan mental.</w:t>
      </w:r>
      <w:proofErr w:type="gramEnd"/>
      <w:r w:rsidR="000433D2">
        <w:rPr>
          <w:rFonts w:asciiTheme="majorBidi" w:hAnsiTheme="majorBidi" w:cstheme="majorBidi"/>
          <w:sz w:val="24"/>
          <w:szCs w:val="24"/>
          <w:lang w:val="en-US"/>
        </w:rPr>
        <w:t xml:space="preserve"> </w:t>
      </w:r>
      <w:proofErr w:type="gramStart"/>
      <w:r w:rsidR="000433D2">
        <w:rPr>
          <w:rFonts w:asciiTheme="majorBidi" w:hAnsiTheme="majorBidi" w:cstheme="majorBidi"/>
          <w:sz w:val="24"/>
          <w:szCs w:val="24"/>
          <w:lang w:val="en-US"/>
        </w:rPr>
        <w:t>Namun umunya mereka dihadapkan pada konflik batin antara keutuhan dan keputusasaan.</w:t>
      </w:r>
      <w:proofErr w:type="gramEnd"/>
      <w:r w:rsidR="000433D2">
        <w:rPr>
          <w:rStyle w:val="FootnoteReference"/>
          <w:rFonts w:asciiTheme="majorBidi" w:hAnsiTheme="majorBidi" w:cstheme="majorBidi"/>
          <w:sz w:val="24"/>
          <w:szCs w:val="24"/>
          <w:lang w:val="en-US"/>
        </w:rPr>
        <w:footnoteReference w:id="9"/>
      </w:r>
    </w:p>
    <w:p w:rsidR="00D10CE9" w:rsidRPr="00B55FDF" w:rsidRDefault="00995FCD" w:rsidP="00D10CE9">
      <w:pPr>
        <w:spacing w:after="0" w:line="480" w:lineRule="auto"/>
        <w:ind w:firstLine="851"/>
        <w:jc w:val="both"/>
        <w:rPr>
          <w:rFonts w:asciiTheme="majorBidi" w:hAnsiTheme="majorBidi" w:cstheme="majorBidi"/>
          <w:b/>
          <w:bCs/>
          <w:sz w:val="28"/>
          <w:szCs w:val="28"/>
          <w:lang w:val="en-US"/>
        </w:rPr>
      </w:pPr>
      <w:r>
        <w:rPr>
          <w:rFonts w:asciiTheme="majorBidi" w:hAnsiTheme="majorBidi" w:cstheme="majorBidi"/>
          <w:sz w:val="24"/>
          <w:szCs w:val="24"/>
          <w:lang w:val="en-US"/>
        </w:rPr>
        <w:t xml:space="preserve">Al-Qur`an juga menyebutkan bahwa </w:t>
      </w:r>
      <w:proofErr w:type="gramStart"/>
      <w:r>
        <w:rPr>
          <w:rFonts w:asciiTheme="majorBidi" w:hAnsiTheme="majorBidi" w:cstheme="majorBidi"/>
          <w:sz w:val="24"/>
          <w:szCs w:val="24"/>
          <w:lang w:val="en-US"/>
        </w:rPr>
        <w:t>usia</w:t>
      </w:r>
      <w:proofErr w:type="gramEnd"/>
      <w:r>
        <w:rPr>
          <w:rFonts w:asciiTheme="majorBidi" w:hAnsiTheme="majorBidi" w:cstheme="majorBidi"/>
          <w:sz w:val="24"/>
          <w:szCs w:val="24"/>
          <w:lang w:val="en-US"/>
        </w:rPr>
        <w:t xml:space="preserve"> tua merupakan bagian dari tahap kehidupan manusia</w:t>
      </w:r>
      <w:r w:rsidR="00D10CE9">
        <w:rPr>
          <w:rFonts w:asciiTheme="majorBidi" w:hAnsiTheme="majorBidi" w:cstheme="majorBidi"/>
          <w:sz w:val="24"/>
          <w:szCs w:val="24"/>
          <w:lang w:val="en-US"/>
        </w:rPr>
        <w:t xml:space="preserve">.  Proses </w:t>
      </w:r>
      <w:proofErr w:type="gramStart"/>
      <w:r w:rsidR="00D10CE9">
        <w:rPr>
          <w:rFonts w:asciiTheme="majorBidi" w:hAnsiTheme="majorBidi" w:cstheme="majorBidi"/>
          <w:sz w:val="24"/>
          <w:szCs w:val="24"/>
          <w:lang w:val="en-US"/>
        </w:rPr>
        <w:t>penuaan(</w:t>
      </w:r>
      <w:proofErr w:type="gramEnd"/>
      <w:r w:rsidR="00D10CE9" w:rsidRPr="00D10CE9">
        <w:rPr>
          <w:rFonts w:asciiTheme="majorBidi" w:hAnsiTheme="majorBidi" w:cstheme="majorBidi"/>
          <w:i/>
          <w:iCs/>
          <w:sz w:val="24"/>
          <w:szCs w:val="24"/>
          <w:lang w:val="en-US"/>
        </w:rPr>
        <w:t>aging proses)</w:t>
      </w:r>
      <w:r>
        <w:rPr>
          <w:rFonts w:asciiTheme="majorBidi" w:hAnsiTheme="majorBidi" w:cstheme="majorBidi"/>
          <w:sz w:val="24"/>
          <w:szCs w:val="24"/>
          <w:lang w:val="en-US"/>
        </w:rPr>
        <w:t xml:space="preserve"> </w:t>
      </w:r>
      <w:r w:rsidR="00D10CE9">
        <w:rPr>
          <w:rFonts w:asciiTheme="majorBidi" w:hAnsiTheme="majorBidi" w:cstheme="majorBidi"/>
          <w:sz w:val="24"/>
          <w:szCs w:val="24"/>
          <w:lang w:val="en-US"/>
        </w:rPr>
        <w:t>merupakan Proses alami yang tidak dapat di elakkan bagi mereka yang diberikan umur panjang.salah satu   permasalan yang di hadapi manusia saat uisa tua adalah kepikunanan yaitu lemahnya daya ingat dan menjadi pelupa terhadap hal-hal yang pernah di ketahuinya</w:t>
      </w:r>
      <w:r w:rsidR="008D436B">
        <w:rPr>
          <w:rFonts w:asciiTheme="majorBidi" w:hAnsiTheme="majorBidi" w:cstheme="majorBidi"/>
          <w:sz w:val="24"/>
          <w:szCs w:val="24"/>
          <w:lang w:val="en-US"/>
        </w:rPr>
        <w:t xml:space="preserve">. </w:t>
      </w:r>
      <w:proofErr w:type="gramStart"/>
      <w:r w:rsidR="00D10CE9">
        <w:rPr>
          <w:rFonts w:asciiTheme="majorBidi" w:hAnsiTheme="majorBidi" w:cstheme="majorBidi"/>
          <w:sz w:val="24"/>
          <w:szCs w:val="24"/>
          <w:lang w:val="en-US"/>
        </w:rPr>
        <w:t>Hal tersebut di terangkan dalam (QS.</w:t>
      </w:r>
      <w:proofErr w:type="gramEnd"/>
      <w:r w:rsidR="00D10CE9">
        <w:rPr>
          <w:rFonts w:asciiTheme="majorBidi" w:hAnsiTheme="majorBidi" w:cstheme="majorBidi"/>
          <w:sz w:val="24"/>
          <w:szCs w:val="24"/>
          <w:lang w:val="en-US"/>
        </w:rPr>
        <w:t xml:space="preserve"> Al-haj/22): </w:t>
      </w:r>
    </w:p>
    <w:p w:rsidR="00B500D2" w:rsidRPr="00B55FDF" w:rsidRDefault="00A3317F" w:rsidP="00B500D2">
      <w:pPr>
        <w:spacing w:after="0" w:line="480" w:lineRule="auto"/>
        <w:ind w:firstLine="851"/>
        <w:jc w:val="right"/>
        <w:rPr>
          <w:rFonts w:asciiTheme="majorBidi" w:hAnsiTheme="majorBidi" w:cstheme="majorBidi"/>
          <w:b/>
          <w:bCs/>
          <w:sz w:val="28"/>
          <w:szCs w:val="28"/>
          <w:rtl/>
          <w:lang w:val="en-US" w:bidi="ar-EG"/>
        </w:rPr>
      </w:pPr>
      <w:r w:rsidRPr="00B55FDF">
        <w:rPr>
          <w:rFonts w:asciiTheme="majorBidi" w:hAnsiTheme="majorBidi" w:cstheme="majorBidi" w:hint="cs"/>
          <w:b/>
          <w:bCs/>
          <w:sz w:val="28"/>
          <w:szCs w:val="28"/>
          <w:rtl/>
          <w:lang w:val="en-US" w:bidi="ar-EG"/>
        </w:rPr>
        <w:t>ي</w:t>
      </w:r>
      <w:r w:rsidR="00B55FDF">
        <w:rPr>
          <w:rFonts w:asciiTheme="majorBidi" w:hAnsiTheme="majorBidi" w:cstheme="majorBidi" w:hint="cs"/>
          <w:b/>
          <w:bCs/>
          <w:sz w:val="28"/>
          <w:szCs w:val="28"/>
          <w:rtl/>
          <w:lang w:val="en-US" w:bidi="ar-EG"/>
        </w:rPr>
        <w:t>َ</w:t>
      </w:r>
      <w:r w:rsidRPr="00B55FDF">
        <w:rPr>
          <w:rFonts w:asciiTheme="majorBidi" w:hAnsiTheme="majorBidi" w:cstheme="majorBidi" w:hint="cs"/>
          <w:b/>
          <w:bCs/>
          <w:sz w:val="28"/>
          <w:szCs w:val="28"/>
          <w:rtl/>
          <w:lang w:val="en-US" w:bidi="ar-EG"/>
        </w:rPr>
        <w:t>ا أ</w:t>
      </w:r>
      <w:r w:rsidR="00B55FDF">
        <w:rPr>
          <w:rFonts w:asciiTheme="majorBidi" w:hAnsiTheme="majorBidi" w:cstheme="majorBidi" w:hint="cs"/>
          <w:b/>
          <w:bCs/>
          <w:sz w:val="28"/>
          <w:szCs w:val="28"/>
          <w:rtl/>
          <w:lang w:val="en-US" w:bidi="ar-EG"/>
        </w:rPr>
        <w:t>َ</w:t>
      </w:r>
      <w:r w:rsidRPr="00B55FDF">
        <w:rPr>
          <w:rFonts w:asciiTheme="majorBidi" w:hAnsiTheme="majorBidi" w:cstheme="majorBidi" w:hint="cs"/>
          <w:b/>
          <w:bCs/>
          <w:sz w:val="28"/>
          <w:szCs w:val="28"/>
          <w:rtl/>
          <w:lang w:val="en-US" w:bidi="ar-EG"/>
        </w:rPr>
        <w:t>يَ</w:t>
      </w:r>
      <w:r w:rsidR="00B55FDF">
        <w:rPr>
          <w:rFonts w:asciiTheme="majorBidi" w:hAnsiTheme="majorBidi" w:cstheme="majorBidi" w:hint="cs"/>
          <w:b/>
          <w:bCs/>
          <w:sz w:val="28"/>
          <w:szCs w:val="28"/>
          <w:rtl/>
          <w:lang w:val="en-US" w:bidi="ar-EG"/>
        </w:rPr>
        <w:t>ّ</w:t>
      </w:r>
      <w:r w:rsidRPr="00B55FDF">
        <w:rPr>
          <w:rFonts w:asciiTheme="majorBidi" w:hAnsiTheme="majorBidi" w:cstheme="majorBidi" w:hint="cs"/>
          <w:b/>
          <w:bCs/>
          <w:sz w:val="28"/>
          <w:szCs w:val="28"/>
          <w:rtl/>
          <w:lang w:val="en-US" w:bidi="ar-EG"/>
        </w:rPr>
        <w:t>ه</w:t>
      </w:r>
      <w:r w:rsidR="00B55FDF">
        <w:rPr>
          <w:rFonts w:asciiTheme="majorBidi" w:hAnsiTheme="majorBidi" w:cstheme="majorBidi" w:hint="cs"/>
          <w:b/>
          <w:bCs/>
          <w:sz w:val="28"/>
          <w:szCs w:val="28"/>
          <w:rtl/>
          <w:lang w:val="en-US" w:bidi="ar-EG"/>
        </w:rPr>
        <w:t>َ</w:t>
      </w:r>
      <w:r w:rsidRPr="00B55FDF">
        <w:rPr>
          <w:rFonts w:asciiTheme="majorBidi" w:hAnsiTheme="majorBidi" w:cstheme="majorBidi" w:hint="cs"/>
          <w:b/>
          <w:bCs/>
          <w:sz w:val="28"/>
          <w:szCs w:val="28"/>
          <w:rtl/>
          <w:lang w:val="en-US" w:bidi="ar-EG"/>
        </w:rPr>
        <w:t>ا الن</w:t>
      </w:r>
      <w:r w:rsidR="00B55FDF">
        <w:rPr>
          <w:rFonts w:asciiTheme="majorBidi" w:hAnsiTheme="majorBidi" w:cstheme="majorBidi" w:hint="cs"/>
          <w:b/>
          <w:bCs/>
          <w:sz w:val="28"/>
          <w:szCs w:val="28"/>
          <w:rtl/>
          <w:lang w:val="en-US" w:bidi="ar-EG"/>
        </w:rPr>
        <w:t>َّ</w:t>
      </w:r>
      <w:r w:rsidRPr="00B55FDF">
        <w:rPr>
          <w:rFonts w:asciiTheme="majorBidi" w:hAnsiTheme="majorBidi" w:cstheme="majorBidi" w:hint="cs"/>
          <w:b/>
          <w:bCs/>
          <w:sz w:val="28"/>
          <w:szCs w:val="28"/>
          <w:rtl/>
          <w:lang w:val="en-US" w:bidi="ar-EG"/>
        </w:rPr>
        <w:t>اس</w:t>
      </w:r>
      <w:r w:rsidR="00B55FDF">
        <w:rPr>
          <w:rFonts w:asciiTheme="majorBidi" w:hAnsiTheme="majorBidi" w:cstheme="majorBidi" w:hint="cs"/>
          <w:b/>
          <w:bCs/>
          <w:sz w:val="28"/>
          <w:szCs w:val="28"/>
          <w:rtl/>
          <w:lang w:val="en-US" w:bidi="ar-EG"/>
        </w:rPr>
        <w:t>ُ</w:t>
      </w:r>
      <w:r w:rsidRPr="00B55FDF">
        <w:rPr>
          <w:rFonts w:asciiTheme="majorBidi" w:hAnsiTheme="majorBidi" w:cstheme="majorBidi" w:hint="cs"/>
          <w:b/>
          <w:bCs/>
          <w:sz w:val="28"/>
          <w:szCs w:val="28"/>
          <w:rtl/>
          <w:lang w:val="en-US" w:bidi="ar-EG"/>
        </w:rPr>
        <w:t xml:space="preserve"> ا</w:t>
      </w:r>
      <w:r w:rsidR="00B55FDF">
        <w:rPr>
          <w:rFonts w:asciiTheme="majorBidi" w:hAnsiTheme="majorBidi" w:cstheme="majorBidi" w:hint="cs"/>
          <w:b/>
          <w:bCs/>
          <w:sz w:val="28"/>
          <w:szCs w:val="28"/>
          <w:rtl/>
          <w:lang w:val="en-US" w:bidi="ar-EG"/>
        </w:rPr>
        <w:t>ِ</w:t>
      </w:r>
      <w:r w:rsidRPr="00B55FDF">
        <w:rPr>
          <w:rFonts w:asciiTheme="majorBidi" w:hAnsiTheme="majorBidi" w:cstheme="majorBidi" w:hint="cs"/>
          <w:b/>
          <w:bCs/>
          <w:sz w:val="28"/>
          <w:szCs w:val="28"/>
          <w:rtl/>
          <w:lang w:val="en-US" w:bidi="ar-EG"/>
        </w:rPr>
        <w:t>ن</w:t>
      </w:r>
      <w:r w:rsidR="00B55FDF">
        <w:rPr>
          <w:rFonts w:asciiTheme="majorBidi" w:hAnsiTheme="majorBidi" w:cstheme="majorBidi" w:hint="cs"/>
          <w:b/>
          <w:bCs/>
          <w:sz w:val="28"/>
          <w:szCs w:val="28"/>
          <w:rtl/>
          <w:lang w:val="en-US" w:bidi="ar-EG"/>
        </w:rPr>
        <w:t>ْ</w:t>
      </w:r>
      <w:r w:rsidRPr="00B55FDF">
        <w:rPr>
          <w:rFonts w:asciiTheme="majorBidi" w:hAnsiTheme="majorBidi" w:cstheme="majorBidi" w:hint="cs"/>
          <w:b/>
          <w:bCs/>
          <w:sz w:val="28"/>
          <w:szCs w:val="28"/>
          <w:rtl/>
          <w:lang w:val="en-US" w:bidi="ar-EG"/>
        </w:rPr>
        <w:t xml:space="preserve"> </w:t>
      </w:r>
      <w:r w:rsidR="001E45DC" w:rsidRPr="00B55FDF">
        <w:rPr>
          <w:rFonts w:asciiTheme="majorBidi" w:hAnsiTheme="majorBidi" w:cstheme="majorBidi" w:hint="cs"/>
          <w:b/>
          <w:bCs/>
          <w:sz w:val="28"/>
          <w:szCs w:val="28"/>
          <w:rtl/>
          <w:lang w:val="en-US" w:bidi="ar-EG"/>
        </w:rPr>
        <w:t>ك</w:t>
      </w:r>
      <w:r w:rsidR="00B55FDF">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ن</w:t>
      </w:r>
      <w:r w:rsidR="00B55FDF">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ت</w:t>
      </w:r>
      <w:r w:rsidR="00B55FDF">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م</w:t>
      </w:r>
      <w:r w:rsidR="00B55FDF">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 xml:space="preserve"> ف</w:t>
      </w:r>
      <w:r w:rsidR="00B55FDF">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ي</w:t>
      </w:r>
      <w:r w:rsidR="00B55FDF">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 xml:space="preserve"> ر</w:t>
      </w:r>
      <w:r w:rsidR="00B55FDF">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ي</w:t>
      </w:r>
      <w:r w:rsidR="00B55FDF">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ب</w:t>
      </w:r>
      <w:r w:rsidR="00B55FDF">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 xml:space="preserve"> م</w:t>
      </w:r>
      <w:r w:rsidR="00B55FDF">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ن</w:t>
      </w:r>
      <w:r w:rsidR="00B55FDF">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 xml:space="preserve"> ال</w:t>
      </w:r>
      <w:r w:rsidR="00B55FDF">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ب</w:t>
      </w:r>
      <w:r w:rsidR="00B55FDF">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ع</w:t>
      </w:r>
      <w:r w:rsidR="00B55FDF">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ث</w:t>
      </w:r>
      <w:r w:rsidR="00B55FDF">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 xml:space="preserve"> ف</w:t>
      </w:r>
      <w:r w:rsidR="00B55FDF">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ا</w:t>
      </w:r>
      <w:r w:rsidR="00B55FDF">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ن</w:t>
      </w:r>
      <w:r w:rsidR="00B55FDF">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ا خ</w:t>
      </w:r>
      <w:r w:rsidR="00B55FDF">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ل</w:t>
      </w:r>
      <w:r w:rsidR="00B55FDF">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ق</w:t>
      </w:r>
      <w:r w:rsidR="00B55FDF">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ن</w:t>
      </w:r>
      <w:r w:rsidR="00B55FDF">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ا ك</w:t>
      </w:r>
      <w:r w:rsidR="00B55FDF">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م</w:t>
      </w:r>
      <w:r w:rsidR="00B55FDF">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 xml:space="preserve"> م</w:t>
      </w:r>
      <w:r w:rsidR="00B55FDF">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ن</w:t>
      </w:r>
      <w:r w:rsidR="00B55FDF">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 xml:space="preserve"> ت</w:t>
      </w:r>
      <w:r w:rsidR="00B55FDF">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ر</w:t>
      </w:r>
      <w:r w:rsidR="00B55FDF">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اب</w:t>
      </w:r>
      <w:r w:rsidR="00B55FDF">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 xml:space="preserve"> ث</w:t>
      </w:r>
      <w:r w:rsidR="00B55FDF">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م</w:t>
      </w:r>
      <w:r w:rsidR="00B55FDF">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 xml:space="preserve"> م</w:t>
      </w:r>
      <w:r w:rsidR="00B55FDF">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ن</w:t>
      </w:r>
      <w:r w:rsidR="00B55FDF">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 xml:space="preserve"> ن</w:t>
      </w:r>
      <w:r w:rsidR="00B55FDF">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ط</w:t>
      </w:r>
      <w:r w:rsidR="00B55FDF">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ف</w:t>
      </w:r>
      <w:r w:rsidR="00B55FDF">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ة</w:t>
      </w:r>
      <w:r w:rsidR="008F23E3">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 xml:space="preserve"> ث</w:t>
      </w:r>
      <w:r w:rsidR="008F23E3">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م</w:t>
      </w:r>
      <w:r w:rsidR="008F23E3">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 xml:space="preserve"> م</w:t>
      </w:r>
      <w:r w:rsidR="008F23E3">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ن</w:t>
      </w:r>
      <w:r w:rsidR="008F23E3">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 xml:space="preserve"> ع</w:t>
      </w:r>
      <w:r w:rsidR="008F23E3">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ل</w:t>
      </w:r>
      <w:r w:rsidR="008F23E3">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ق</w:t>
      </w:r>
      <w:r w:rsidR="008F23E3">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ة</w:t>
      </w:r>
      <w:r w:rsidR="008F23E3">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 xml:space="preserve"> ث</w:t>
      </w:r>
      <w:r w:rsidR="008F23E3">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م</w:t>
      </w:r>
      <w:r w:rsidR="008F23E3">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 xml:space="preserve"> م</w:t>
      </w:r>
      <w:r w:rsidR="008F23E3">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ن</w:t>
      </w:r>
      <w:r w:rsidR="008F23E3">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 xml:space="preserve"> م</w:t>
      </w:r>
      <w:r w:rsidR="008F23E3">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ض</w:t>
      </w:r>
      <w:r w:rsidR="008F23E3">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غ</w:t>
      </w:r>
      <w:r w:rsidR="008F23E3">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ة</w:t>
      </w:r>
      <w:r w:rsidR="008F23E3">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 xml:space="preserve"> م</w:t>
      </w:r>
      <w:r w:rsidR="008F23E3">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خ</w:t>
      </w:r>
      <w:r w:rsidR="008F23E3">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ل</w:t>
      </w:r>
      <w:r w:rsidR="008F23E3">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ق</w:t>
      </w:r>
      <w:r w:rsidR="008F23E3">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ة</w:t>
      </w:r>
      <w:r w:rsidR="008F23E3">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 xml:space="preserve"> و</w:t>
      </w:r>
      <w:r w:rsidR="008F23E3">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غ</w:t>
      </w:r>
      <w:r w:rsidR="008F23E3">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ي</w:t>
      </w:r>
      <w:r w:rsidR="008F23E3">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ر</w:t>
      </w:r>
      <w:r w:rsidR="008F23E3">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 xml:space="preserve"> م</w:t>
      </w:r>
      <w:r w:rsidR="008F23E3">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خ</w:t>
      </w:r>
      <w:r w:rsidR="008F23E3">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ل</w:t>
      </w:r>
      <w:r w:rsidR="008F23E3">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ق</w:t>
      </w:r>
      <w:r w:rsidR="002B62CB">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ة</w:t>
      </w:r>
      <w:r w:rsidR="002B62CB">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 xml:space="preserve"> ل</w:t>
      </w:r>
      <w:r w:rsidR="002B62CB">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ن</w:t>
      </w:r>
      <w:r w:rsidR="002B62CB">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ب</w:t>
      </w:r>
      <w:r w:rsidR="002B62CB">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ي</w:t>
      </w:r>
      <w:r w:rsidR="002B62CB">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ن</w:t>
      </w:r>
      <w:r w:rsidR="002B62CB">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 xml:space="preserve"> ل</w:t>
      </w:r>
      <w:r w:rsidR="002B62CB">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ك</w:t>
      </w:r>
      <w:r w:rsidR="002B62CB">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م</w:t>
      </w:r>
      <w:r w:rsidR="002B62CB">
        <w:rPr>
          <w:rFonts w:asciiTheme="majorBidi" w:hAnsiTheme="majorBidi" w:cstheme="majorBidi" w:hint="cs"/>
          <w:b/>
          <w:bCs/>
          <w:sz w:val="28"/>
          <w:szCs w:val="28"/>
          <w:rtl/>
          <w:lang w:val="en-US" w:bidi="ar-EG"/>
        </w:rPr>
        <w:t>ْ</w:t>
      </w:r>
      <w:r w:rsidR="001E45DC" w:rsidRPr="00B55FDF">
        <w:rPr>
          <w:rFonts w:asciiTheme="majorBidi" w:hAnsiTheme="majorBidi" w:cstheme="majorBidi" w:hint="cs"/>
          <w:b/>
          <w:bCs/>
          <w:sz w:val="28"/>
          <w:szCs w:val="28"/>
          <w:rtl/>
          <w:lang w:val="en-US" w:bidi="ar-EG"/>
        </w:rPr>
        <w:t xml:space="preserve"> </w:t>
      </w:r>
      <w:r w:rsidR="004D2F55" w:rsidRPr="00B55FDF">
        <w:rPr>
          <w:rFonts w:asciiTheme="majorBidi" w:hAnsiTheme="majorBidi" w:cstheme="majorBidi" w:hint="cs"/>
          <w:b/>
          <w:bCs/>
          <w:sz w:val="28"/>
          <w:szCs w:val="28"/>
          <w:rtl/>
          <w:lang w:val="en-US" w:bidi="ar-EG"/>
        </w:rPr>
        <w:t>{1}  و</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ن</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ق</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ر</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 xml:space="preserve"> ف</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ي</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 xml:space="preserve"> ال</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ا</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ر</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ح</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ام</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 xml:space="preserve"> م</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ا ن</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ش</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اء</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 xml:space="preserve"> ا</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ل</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ى أ</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ج</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ل</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 xml:space="preserve"> م</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س</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م</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َى ث</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م</w:t>
      </w:r>
      <w:r w:rsidR="002B62CB">
        <w:rPr>
          <w:rFonts w:asciiTheme="majorBidi" w:hAnsiTheme="majorBidi" w:cstheme="majorBidi" w:hint="cs"/>
          <w:b/>
          <w:bCs/>
          <w:sz w:val="28"/>
          <w:szCs w:val="28"/>
          <w:rtl/>
          <w:lang w:val="en-US" w:bidi="ar-EG"/>
        </w:rPr>
        <w:t xml:space="preserve">َّ </w:t>
      </w:r>
      <w:r w:rsidR="004D2F55" w:rsidRPr="00B55FDF">
        <w:rPr>
          <w:rFonts w:asciiTheme="majorBidi" w:hAnsiTheme="majorBidi" w:cstheme="majorBidi" w:hint="cs"/>
          <w:b/>
          <w:bCs/>
          <w:sz w:val="28"/>
          <w:szCs w:val="28"/>
          <w:rtl/>
          <w:lang w:val="en-US" w:bidi="ar-EG"/>
        </w:rPr>
        <w:t>ن</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خ</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ر</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ج</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ك</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م</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 xml:space="preserve"> ط</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ف</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ل</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ا ث</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م</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 xml:space="preserve"> ل</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ي</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ب</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ل</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غ</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و</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 xml:space="preserve"> ا</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ش</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د</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ك</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م</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 xml:space="preserve"> </w:t>
      </w:r>
      <w:r w:rsidR="00B500D2" w:rsidRPr="00B55FDF">
        <w:rPr>
          <w:rFonts w:asciiTheme="majorBidi" w:hAnsiTheme="majorBidi" w:cstheme="majorBidi" w:hint="cs"/>
          <w:b/>
          <w:bCs/>
          <w:sz w:val="28"/>
          <w:szCs w:val="28"/>
          <w:rtl/>
          <w:lang w:val="en-US" w:bidi="ar-EG"/>
        </w:rPr>
        <w:t>{2}</w:t>
      </w:r>
      <w:r w:rsidR="004D2F55" w:rsidRPr="00B55FDF">
        <w:rPr>
          <w:rFonts w:asciiTheme="majorBidi" w:hAnsiTheme="majorBidi" w:cstheme="majorBidi" w:hint="cs"/>
          <w:b/>
          <w:bCs/>
          <w:sz w:val="28"/>
          <w:szCs w:val="28"/>
          <w:rtl/>
          <w:lang w:val="en-US" w:bidi="ar-EG"/>
        </w:rPr>
        <w:t xml:space="preserve">  و</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م</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ن</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ك</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م</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 xml:space="preserve"> م</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ن</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 xml:space="preserve"> ي</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ت</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و</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ف</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ى و</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م</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ن</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ك</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م</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 xml:space="preserve"> م</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ن</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 xml:space="preserve"> ي</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ر</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د</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 xml:space="preserve"> ا</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ل</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ى ا</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ر</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ذ</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ل</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 xml:space="preserve"> الع</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م</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ر</w:t>
      </w:r>
      <w:r w:rsidR="002B62CB">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 xml:space="preserve"> ل</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ك</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ي</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ل</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ا ي</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ع</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ل</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م</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 xml:space="preserve"> م</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ن</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 xml:space="preserve"> ب</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ع</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د</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 xml:space="preserve"> ع</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ل</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م</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 xml:space="preserve"> ش</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ي</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أ</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 xml:space="preserve"> </w:t>
      </w:r>
      <w:r w:rsidR="00B500D2" w:rsidRPr="00B55FDF">
        <w:rPr>
          <w:rFonts w:asciiTheme="majorBidi" w:hAnsiTheme="majorBidi" w:cstheme="majorBidi" w:hint="cs"/>
          <w:b/>
          <w:bCs/>
          <w:sz w:val="28"/>
          <w:szCs w:val="28"/>
          <w:rtl/>
          <w:lang w:val="en-US" w:bidi="ar-EG"/>
        </w:rPr>
        <w:t>{3}</w:t>
      </w:r>
      <w:r w:rsidR="004D2F55" w:rsidRPr="00B55FDF">
        <w:rPr>
          <w:rFonts w:asciiTheme="majorBidi" w:hAnsiTheme="majorBidi" w:cstheme="majorBidi" w:hint="cs"/>
          <w:b/>
          <w:bCs/>
          <w:sz w:val="28"/>
          <w:szCs w:val="28"/>
          <w:rtl/>
          <w:lang w:val="en-US" w:bidi="ar-EG"/>
        </w:rPr>
        <w:t xml:space="preserve">  و</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ت</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ر</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 xml:space="preserve"> ى ال</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ا</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ر</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ض</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 xml:space="preserve"> ه</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ام</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د</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 xml:space="preserve"> ة</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 xml:space="preserve"> ف</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ا</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ذ</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ا أ</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ن</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ز</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ل</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ن</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ا ع</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ل</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ي</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ه</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ا ال</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م</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اء</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 xml:space="preserve"> اه</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ت</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ز</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ت</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 xml:space="preserve"> و</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ر</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ب</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ت</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 xml:space="preserve"> و</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أ</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ن</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ب</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ت</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ت</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 xml:space="preserve"> م</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ن</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 xml:space="preserve"> ك</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ل</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 xml:space="preserve"> ز</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و</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ج</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 xml:space="preserve"> ب</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ه</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ي</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ج</w:t>
      </w:r>
      <w:r w:rsidR="005601E4">
        <w:rPr>
          <w:rFonts w:asciiTheme="majorBidi" w:hAnsiTheme="majorBidi" w:cstheme="majorBidi" w:hint="cs"/>
          <w:b/>
          <w:bCs/>
          <w:sz w:val="28"/>
          <w:szCs w:val="28"/>
          <w:rtl/>
          <w:lang w:val="en-US" w:bidi="ar-EG"/>
        </w:rPr>
        <w:t>ٍ</w:t>
      </w:r>
      <w:r w:rsidR="004D2F55" w:rsidRPr="00B55FDF">
        <w:rPr>
          <w:rFonts w:asciiTheme="majorBidi" w:hAnsiTheme="majorBidi" w:cstheme="majorBidi" w:hint="cs"/>
          <w:b/>
          <w:bCs/>
          <w:sz w:val="28"/>
          <w:szCs w:val="28"/>
          <w:rtl/>
          <w:lang w:val="en-US" w:bidi="ar-EG"/>
        </w:rPr>
        <w:t xml:space="preserve"> </w:t>
      </w:r>
      <w:r w:rsidR="00B500D2" w:rsidRPr="00B55FDF">
        <w:rPr>
          <w:rFonts w:asciiTheme="majorBidi" w:hAnsiTheme="majorBidi" w:cstheme="majorBidi" w:hint="cs"/>
          <w:b/>
          <w:bCs/>
          <w:sz w:val="28"/>
          <w:szCs w:val="28"/>
          <w:rtl/>
          <w:lang w:val="en-US" w:bidi="ar-EG"/>
        </w:rPr>
        <w:t>{4}</w:t>
      </w:r>
    </w:p>
    <w:p w:rsidR="00D10CE9" w:rsidRDefault="00B500D2" w:rsidP="00B500D2">
      <w:pPr>
        <w:spacing w:after="0" w:line="480" w:lineRule="auto"/>
        <w:rPr>
          <w:rFonts w:asciiTheme="majorBidi" w:hAnsiTheme="majorBidi" w:cstheme="majorBidi"/>
          <w:sz w:val="24"/>
          <w:szCs w:val="24"/>
          <w:lang w:val="en-US" w:bidi="ar-EG"/>
        </w:rPr>
      </w:pPr>
      <w:proofErr w:type="gramStart"/>
      <w:r>
        <w:rPr>
          <w:rFonts w:asciiTheme="majorBidi" w:hAnsiTheme="majorBidi" w:cstheme="majorBidi"/>
          <w:sz w:val="24"/>
          <w:szCs w:val="24"/>
          <w:lang w:val="en-US" w:bidi="ar-EG"/>
        </w:rPr>
        <w:t>Terjemahanya :</w:t>
      </w:r>
      <w:proofErr w:type="gramEnd"/>
    </w:p>
    <w:p w:rsidR="00D10CE9" w:rsidRDefault="00B500D2" w:rsidP="004424DE">
      <w:pPr>
        <w:spacing w:after="0" w:line="240" w:lineRule="auto"/>
        <w:ind w:left="720" w:hanging="720"/>
        <w:jc w:val="both"/>
        <w:rPr>
          <w:rFonts w:asciiTheme="majorBidi" w:hAnsiTheme="majorBidi" w:cstheme="majorBidi"/>
          <w:sz w:val="24"/>
          <w:szCs w:val="24"/>
          <w:lang w:val="en-US" w:bidi="ar-EG"/>
        </w:rPr>
      </w:pPr>
      <w:r>
        <w:rPr>
          <w:rFonts w:asciiTheme="majorBidi" w:hAnsiTheme="majorBidi" w:cstheme="majorBidi"/>
          <w:sz w:val="24"/>
          <w:szCs w:val="24"/>
          <w:lang w:val="en-US" w:bidi="ar-EG"/>
        </w:rPr>
        <w:tab/>
        <w:t>“</w:t>
      </w:r>
      <w:r w:rsidR="004424DE">
        <w:rPr>
          <w:rFonts w:asciiTheme="majorBidi" w:hAnsiTheme="majorBidi" w:cstheme="majorBidi"/>
          <w:b/>
          <w:bCs/>
          <w:i/>
          <w:iCs/>
          <w:sz w:val="24"/>
          <w:szCs w:val="24"/>
          <w:lang w:val="en-US" w:bidi="ar-EG"/>
        </w:rPr>
        <w:t>H</w:t>
      </w:r>
      <w:r w:rsidRPr="006F453C">
        <w:rPr>
          <w:rFonts w:asciiTheme="majorBidi" w:hAnsiTheme="majorBidi" w:cstheme="majorBidi"/>
          <w:b/>
          <w:bCs/>
          <w:i/>
          <w:iCs/>
          <w:sz w:val="24"/>
          <w:szCs w:val="24"/>
          <w:lang w:val="en-US" w:bidi="ar-EG"/>
        </w:rPr>
        <w:t xml:space="preserve">ai manusia jika kamu dalam keraguan tentang kebangkitan (dari kubur), maka (ketahuilah) sesungguhnya kami telah menjadikan kamu dari tanah, kemudian dari setetes mani, kemudian dari segumpal darah, kemudian dari segumpal daging yang sempurna kejadianya dan yang tidak sempurna, agar kami jelaskan kepada kamu dan kami tetapkan </w:t>
      </w:r>
      <w:r w:rsidRPr="006F453C">
        <w:rPr>
          <w:rFonts w:asciiTheme="majorBidi" w:hAnsiTheme="majorBidi" w:cstheme="majorBidi"/>
          <w:b/>
          <w:bCs/>
          <w:i/>
          <w:iCs/>
          <w:sz w:val="24"/>
          <w:szCs w:val="24"/>
          <w:lang w:val="en-US" w:bidi="ar-EG"/>
        </w:rPr>
        <w:lastRenderedPageBreak/>
        <w:t xml:space="preserve">dalam Rahim, kemudian kami keluarkan kamu sebagai bayi, kemudian (dengan berangsur-angsur) kamu sampailah kepada kedewasaan,dan di antara kamu ada yang di wafatkan dan (adapula) di antara kamu yang di panjangkan umurnya sampai pikun, supaya dia tidak mengetahui lagi sesuatupun yang dahulunya telah di ketahuinya. </w:t>
      </w:r>
      <w:proofErr w:type="gramStart"/>
      <w:r w:rsidRPr="006F453C">
        <w:rPr>
          <w:rFonts w:asciiTheme="majorBidi" w:hAnsiTheme="majorBidi" w:cstheme="majorBidi"/>
          <w:b/>
          <w:bCs/>
          <w:i/>
          <w:iCs/>
          <w:sz w:val="24"/>
          <w:szCs w:val="24"/>
          <w:lang w:val="en-US" w:bidi="ar-EG"/>
        </w:rPr>
        <w:t>Dan kamu lihat bumi ini kering, kemudian a</w:t>
      </w:r>
      <w:r w:rsidR="007770F4" w:rsidRPr="006F453C">
        <w:rPr>
          <w:rFonts w:asciiTheme="majorBidi" w:hAnsiTheme="majorBidi" w:cstheme="majorBidi"/>
          <w:b/>
          <w:bCs/>
          <w:i/>
          <w:iCs/>
          <w:sz w:val="24"/>
          <w:szCs w:val="24"/>
          <w:lang w:val="en-US" w:bidi="ar-EG"/>
        </w:rPr>
        <w:t>pabila telah kami turunkan air di atasnya, hiduplah bumi itu dan suburlah dan menumbuhkan berbagai macam tumbuh-tumbuhan.</w:t>
      </w:r>
      <w:proofErr w:type="gramEnd"/>
      <w:r w:rsidR="007770F4" w:rsidRPr="006F453C">
        <w:rPr>
          <w:rStyle w:val="FootnoteReference"/>
          <w:rFonts w:asciiTheme="majorBidi" w:hAnsiTheme="majorBidi" w:cstheme="majorBidi"/>
          <w:b/>
          <w:bCs/>
          <w:i/>
          <w:iCs/>
          <w:sz w:val="24"/>
          <w:szCs w:val="24"/>
          <w:lang w:val="en-US" w:bidi="ar-EG"/>
        </w:rPr>
        <w:footnoteReference w:id="10"/>
      </w:r>
    </w:p>
    <w:p w:rsidR="006F453C" w:rsidRDefault="006F453C" w:rsidP="006F453C">
      <w:pPr>
        <w:spacing w:after="0" w:line="240" w:lineRule="auto"/>
        <w:ind w:left="720" w:hanging="720"/>
        <w:jc w:val="both"/>
        <w:rPr>
          <w:rFonts w:asciiTheme="majorBidi" w:hAnsiTheme="majorBidi" w:cstheme="majorBidi"/>
          <w:sz w:val="24"/>
          <w:szCs w:val="24"/>
          <w:lang w:val="en-US" w:bidi="ar-EG"/>
        </w:rPr>
      </w:pPr>
    </w:p>
    <w:p w:rsidR="00126F80" w:rsidRPr="00126F80" w:rsidRDefault="008D436B" w:rsidP="006F453C">
      <w:pPr>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proofErr w:type="gramStart"/>
      <w:r w:rsidR="006F453C">
        <w:rPr>
          <w:rFonts w:asciiTheme="majorBidi" w:hAnsiTheme="majorBidi" w:cstheme="majorBidi"/>
          <w:sz w:val="24"/>
          <w:szCs w:val="24"/>
          <w:lang w:val="en-US"/>
        </w:rPr>
        <w:t>Sehubungan dengan hal tersebut maka persoalannya adalah bagaimana mengupayakan agar mereka sehat dalam aspek fisik dan bercukupan dalam aspek ekonomi serta memperoleh rasa sejahtera (well being).</w:t>
      </w:r>
      <w:proofErr w:type="gramEnd"/>
      <w:r w:rsidR="006F453C">
        <w:rPr>
          <w:rFonts w:asciiTheme="majorBidi" w:hAnsiTheme="majorBidi" w:cstheme="majorBidi"/>
          <w:sz w:val="24"/>
          <w:szCs w:val="24"/>
          <w:lang w:val="en-US"/>
        </w:rPr>
        <w:t xml:space="preserve"> Rasa sejahtera ini berkaitan dengan taraf kesehatan jiwa dan pemenuhan kebutuhan spiritual</w:t>
      </w:r>
      <w:r w:rsidR="004424DE">
        <w:rPr>
          <w:rFonts w:asciiTheme="majorBidi" w:hAnsiTheme="majorBidi" w:cstheme="majorBidi"/>
          <w:sz w:val="24"/>
          <w:szCs w:val="24"/>
          <w:lang w:val="en-US"/>
        </w:rPr>
        <w:t xml:space="preserve"> </w:t>
      </w:r>
      <w:r w:rsidR="006F453C">
        <w:rPr>
          <w:rFonts w:asciiTheme="majorBidi" w:hAnsiTheme="majorBidi" w:cstheme="majorBidi"/>
          <w:sz w:val="24"/>
          <w:szCs w:val="24"/>
          <w:lang w:val="en-US"/>
        </w:rPr>
        <w:t xml:space="preserve">(keagamaan) orang-orang yang lanjtu </w:t>
      </w:r>
      <w:proofErr w:type="gramStart"/>
      <w:r w:rsidR="006F453C">
        <w:rPr>
          <w:rFonts w:asciiTheme="majorBidi" w:hAnsiTheme="majorBidi" w:cstheme="majorBidi"/>
          <w:sz w:val="24"/>
          <w:szCs w:val="24"/>
          <w:lang w:val="en-US"/>
        </w:rPr>
        <w:t>usia</w:t>
      </w:r>
      <w:proofErr w:type="gramEnd"/>
      <w:r w:rsidR="006F453C">
        <w:rPr>
          <w:rFonts w:asciiTheme="majorBidi" w:hAnsiTheme="majorBidi" w:cstheme="majorBidi"/>
          <w:sz w:val="24"/>
          <w:szCs w:val="24"/>
          <w:lang w:val="en-US"/>
        </w:rPr>
        <w:t xml:space="preserve"> (lansia). Berdasarkan beberapa penelitian kesehatan dan komitmen agama bagi lanjut </w:t>
      </w:r>
      <w:proofErr w:type="gramStart"/>
      <w:r w:rsidR="006F453C">
        <w:rPr>
          <w:rFonts w:asciiTheme="majorBidi" w:hAnsiTheme="majorBidi" w:cstheme="majorBidi"/>
          <w:sz w:val="24"/>
          <w:szCs w:val="24"/>
          <w:lang w:val="en-US"/>
        </w:rPr>
        <w:t>usia</w:t>
      </w:r>
      <w:proofErr w:type="gramEnd"/>
      <w:r w:rsidR="006F453C">
        <w:rPr>
          <w:rFonts w:asciiTheme="majorBidi" w:hAnsiTheme="majorBidi" w:cstheme="majorBidi"/>
          <w:sz w:val="24"/>
          <w:szCs w:val="24"/>
          <w:lang w:val="en-US"/>
        </w:rPr>
        <w:t xml:space="preserve"> merupakan faktor atau kekuatan yang tidak boleh di abaikan untuk memperoleh rasa sejahtera di usia senja. </w:t>
      </w:r>
    </w:p>
    <w:p w:rsidR="003801A0" w:rsidRDefault="006F453C" w:rsidP="003801A0">
      <w:pPr>
        <w:pStyle w:val="ListParagraph"/>
        <w:spacing w:after="0" w:line="480" w:lineRule="auto"/>
        <w:ind w:left="0" w:firstLine="851"/>
        <w:jc w:val="both"/>
        <w:rPr>
          <w:rFonts w:asciiTheme="majorBidi" w:hAnsiTheme="majorBidi" w:cstheme="majorBidi" w:hint="cs"/>
          <w:sz w:val="24"/>
          <w:szCs w:val="24"/>
          <w:rtl/>
          <w:lang w:val="en-US"/>
        </w:rPr>
      </w:pPr>
      <w:r>
        <w:rPr>
          <w:rFonts w:asciiTheme="majorBidi" w:hAnsiTheme="majorBidi" w:cstheme="majorBidi"/>
          <w:sz w:val="24"/>
          <w:szCs w:val="24"/>
          <w:lang w:val="en-US"/>
        </w:rPr>
        <w:t xml:space="preserve">Sejalan dengan adanya problem </w:t>
      </w:r>
      <w:proofErr w:type="gramStart"/>
      <w:r>
        <w:rPr>
          <w:rFonts w:asciiTheme="majorBidi" w:hAnsiTheme="majorBidi" w:cstheme="majorBidi"/>
          <w:sz w:val="24"/>
          <w:szCs w:val="24"/>
          <w:lang w:val="en-US"/>
        </w:rPr>
        <w:t xml:space="preserve">kesehatan </w:t>
      </w:r>
      <w:r w:rsidR="003801A0">
        <w:rPr>
          <w:rFonts w:asciiTheme="majorBidi" w:hAnsiTheme="majorBidi" w:cstheme="majorBidi"/>
          <w:sz w:val="24"/>
          <w:szCs w:val="24"/>
          <w:lang w:val="en-US"/>
        </w:rPr>
        <w:t xml:space="preserve"> mental</w:t>
      </w:r>
      <w:proofErr w:type="gramEnd"/>
      <w:r w:rsidR="003801A0">
        <w:rPr>
          <w:rFonts w:asciiTheme="majorBidi" w:hAnsiTheme="majorBidi" w:cstheme="majorBidi"/>
          <w:sz w:val="24"/>
          <w:szCs w:val="24"/>
          <w:lang w:val="en-US"/>
        </w:rPr>
        <w:t xml:space="preserve"> yang di hadapi para lansia tersebut, maka perlu adanya bimbingan dan pengarahan tentang ajaran agama Islam yang kemudian di pelajari dihayati dan diamalkan oleh para lansia dalam kehidupan sehari-hari. Dengan adanya bimbingan dan pembinaan agama Islam khususnya dalam membaca Al-Qur`an, </w:t>
      </w:r>
      <w:proofErr w:type="gramStart"/>
      <w:r w:rsidR="003801A0">
        <w:rPr>
          <w:rFonts w:asciiTheme="majorBidi" w:hAnsiTheme="majorBidi" w:cstheme="majorBidi"/>
          <w:sz w:val="24"/>
          <w:szCs w:val="24"/>
          <w:lang w:val="en-US"/>
        </w:rPr>
        <w:t>akan</w:t>
      </w:r>
      <w:proofErr w:type="gramEnd"/>
      <w:r w:rsidR="003801A0">
        <w:rPr>
          <w:rFonts w:asciiTheme="majorBidi" w:hAnsiTheme="majorBidi" w:cstheme="majorBidi"/>
          <w:sz w:val="24"/>
          <w:szCs w:val="24"/>
          <w:lang w:val="en-US"/>
        </w:rPr>
        <w:t xml:space="preserve"> terwujud suatu kehidupan keberagamaan yang lebih baik dan akan menjadi benteng untuk menghadapi datangnya goncangan hidup.</w:t>
      </w:r>
    </w:p>
    <w:p w:rsidR="005601E4" w:rsidRDefault="005601E4" w:rsidP="003801A0">
      <w:pPr>
        <w:pStyle w:val="ListParagraph"/>
        <w:spacing w:after="0" w:line="480" w:lineRule="auto"/>
        <w:ind w:left="0" w:firstLine="851"/>
        <w:jc w:val="both"/>
        <w:rPr>
          <w:rFonts w:asciiTheme="majorBidi" w:hAnsiTheme="majorBidi" w:cstheme="majorBidi" w:hint="cs"/>
          <w:sz w:val="24"/>
          <w:szCs w:val="24"/>
          <w:rtl/>
          <w:lang w:val="en-US"/>
        </w:rPr>
      </w:pPr>
    </w:p>
    <w:p w:rsidR="005601E4" w:rsidRDefault="005601E4" w:rsidP="003801A0">
      <w:pPr>
        <w:pStyle w:val="ListParagraph"/>
        <w:spacing w:after="0" w:line="480" w:lineRule="auto"/>
        <w:ind w:left="0" w:firstLine="851"/>
        <w:jc w:val="both"/>
        <w:rPr>
          <w:rFonts w:asciiTheme="majorBidi" w:hAnsiTheme="majorBidi" w:cstheme="majorBidi"/>
          <w:sz w:val="24"/>
          <w:szCs w:val="24"/>
          <w:lang w:val="en-US"/>
        </w:rPr>
      </w:pPr>
    </w:p>
    <w:p w:rsidR="005601E4" w:rsidRDefault="003801A0" w:rsidP="005601E4">
      <w:pPr>
        <w:pStyle w:val="ListParagraph"/>
        <w:numPr>
          <w:ilvl w:val="0"/>
          <w:numId w:val="21"/>
        </w:numPr>
        <w:spacing w:after="0" w:line="480" w:lineRule="auto"/>
        <w:ind w:hanging="720"/>
        <w:jc w:val="both"/>
        <w:rPr>
          <w:rFonts w:asciiTheme="majorBidi" w:hAnsiTheme="majorBidi" w:cstheme="majorBidi" w:hint="cs"/>
          <w:b/>
          <w:bCs/>
          <w:sz w:val="24"/>
          <w:szCs w:val="24"/>
          <w:lang w:val="en-US"/>
        </w:rPr>
      </w:pPr>
      <w:r w:rsidRPr="003801A0">
        <w:rPr>
          <w:rFonts w:asciiTheme="majorBidi" w:hAnsiTheme="majorBidi" w:cstheme="majorBidi"/>
          <w:b/>
          <w:bCs/>
          <w:sz w:val="24"/>
          <w:szCs w:val="24"/>
          <w:lang w:val="en-US"/>
        </w:rPr>
        <w:lastRenderedPageBreak/>
        <w:t>Dasar-dasar Pembelajaran Membaca Al-Qur`an</w:t>
      </w:r>
    </w:p>
    <w:p w:rsidR="003801A0" w:rsidRPr="005601E4" w:rsidRDefault="003801A0" w:rsidP="005601E4">
      <w:pPr>
        <w:pStyle w:val="ListParagraph"/>
        <w:spacing w:after="0" w:line="480" w:lineRule="auto"/>
        <w:ind w:left="0" w:firstLine="720"/>
        <w:jc w:val="both"/>
        <w:rPr>
          <w:rFonts w:asciiTheme="majorBidi" w:hAnsiTheme="majorBidi" w:cstheme="majorBidi"/>
          <w:b/>
          <w:bCs/>
          <w:sz w:val="24"/>
          <w:szCs w:val="24"/>
          <w:lang w:val="en-US"/>
        </w:rPr>
      </w:pPr>
      <w:r w:rsidRPr="005601E4">
        <w:rPr>
          <w:rFonts w:asciiTheme="majorBidi" w:hAnsiTheme="majorBidi" w:cstheme="majorBidi"/>
          <w:sz w:val="24"/>
          <w:szCs w:val="24"/>
          <w:lang w:val="en-US"/>
        </w:rPr>
        <w:t>Al-Qur`an adalah kitab suci bagi umat manusia Al-Qur`</w:t>
      </w:r>
      <w:proofErr w:type="gramStart"/>
      <w:r w:rsidRPr="005601E4">
        <w:rPr>
          <w:rFonts w:asciiTheme="majorBidi" w:hAnsiTheme="majorBidi" w:cstheme="majorBidi"/>
          <w:sz w:val="24"/>
          <w:szCs w:val="24"/>
          <w:lang w:val="en-US"/>
        </w:rPr>
        <w:t>an</w:t>
      </w:r>
      <w:proofErr w:type="gramEnd"/>
      <w:r w:rsidRPr="005601E4">
        <w:rPr>
          <w:rFonts w:asciiTheme="majorBidi" w:hAnsiTheme="majorBidi" w:cstheme="majorBidi"/>
          <w:sz w:val="24"/>
          <w:szCs w:val="24"/>
          <w:lang w:val="en-US"/>
        </w:rPr>
        <w:t xml:space="preserve"> merupakan sumber yang pertama dan utam bagi umat Islam dalam menjalani kehidupan untuk mencapai </w:t>
      </w:r>
      <w:r w:rsidR="006224EC" w:rsidRPr="005601E4">
        <w:rPr>
          <w:rFonts w:asciiTheme="majorBidi" w:hAnsiTheme="majorBidi" w:cstheme="majorBidi"/>
          <w:sz w:val="24"/>
          <w:szCs w:val="24"/>
          <w:lang w:val="en-US"/>
        </w:rPr>
        <w:t>kebahagian di dunia dan di akhirat. Sehingga Al-Qur`an menjadi rujukan pertama yang berisi tentang bergai hal dalam kehidupan manusia baik aqidah</w:t>
      </w:r>
      <w:proofErr w:type="gramStart"/>
      <w:r w:rsidR="006224EC" w:rsidRPr="005601E4">
        <w:rPr>
          <w:rFonts w:asciiTheme="majorBidi" w:hAnsiTheme="majorBidi" w:cstheme="majorBidi"/>
          <w:sz w:val="24"/>
          <w:szCs w:val="24"/>
          <w:lang w:val="en-US"/>
        </w:rPr>
        <w:t>,ubudiyah</w:t>
      </w:r>
      <w:proofErr w:type="gramEnd"/>
      <w:r w:rsidR="006224EC" w:rsidRPr="005601E4">
        <w:rPr>
          <w:rFonts w:asciiTheme="majorBidi" w:hAnsiTheme="majorBidi" w:cstheme="majorBidi"/>
          <w:sz w:val="24"/>
          <w:szCs w:val="24"/>
          <w:lang w:val="en-US"/>
        </w:rPr>
        <w:t>, muamalah, tuntunan akhlaq dan hukum.</w:t>
      </w:r>
      <w:r w:rsidR="006224EC">
        <w:rPr>
          <w:rStyle w:val="FootnoteReference"/>
          <w:rFonts w:asciiTheme="majorBidi" w:hAnsiTheme="majorBidi" w:cstheme="majorBidi"/>
          <w:sz w:val="24"/>
          <w:szCs w:val="24"/>
          <w:lang w:val="en-US"/>
        </w:rPr>
        <w:footnoteReference w:id="11"/>
      </w:r>
    </w:p>
    <w:p w:rsidR="00126F80" w:rsidRPr="00126F80" w:rsidRDefault="006224EC" w:rsidP="000E4C7F">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lang w:val="en-US"/>
        </w:rPr>
        <w:t>Selain itu Al-Qur`</w:t>
      </w:r>
      <w:proofErr w:type="gramStart"/>
      <w:r>
        <w:rPr>
          <w:rFonts w:asciiTheme="majorBidi" w:hAnsiTheme="majorBidi" w:cstheme="majorBidi"/>
          <w:sz w:val="24"/>
          <w:szCs w:val="24"/>
          <w:lang w:val="en-US"/>
        </w:rPr>
        <w:t>an</w:t>
      </w:r>
      <w:proofErr w:type="gramEnd"/>
      <w:r>
        <w:rPr>
          <w:rFonts w:asciiTheme="majorBidi" w:hAnsiTheme="majorBidi" w:cstheme="majorBidi"/>
          <w:sz w:val="24"/>
          <w:szCs w:val="24"/>
          <w:lang w:val="en-US"/>
        </w:rPr>
        <w:t xml:space="preserve"> juga merupakan kitab suci yang berkedudukan lebih bila di bandingkan dengan kitab-kitab yang lain sebab di dunia ini tidak ada kitab suci agama apapun yang seperti Al-Qur`an, yang menunjukan jalan kepada ilmu dan menyerukan kepadaNya, meneguhkannya serta mendorong manusia untuk berkreasi melakukan penemuan, penelitian dan penyelidikan, memuliakan para ilmua</w:t>
      </w:r>
      <w:r w:rsidR="000E4C7F">
        <w:rPr>
          <w:rFonts w:asciiTheme="majorBidi" w:hAnsiTheme="majorBidi" w:cstheme="majorBidi"/>
          <w:sz w:val="24"/>
          <w:szCs w:val="24"/>
          <w:lang w:val="en-US"/>
        </w:rPr>
        <w:t>n dan mengangkat derajat mereka</w:t>
      </w:r>
      <w:r w:rsidR="00126F80" w:rsidRPr="00126F80">
        <w:rPr>
          <w:rFonts w:asciiTheme="majorBidi" w:hAnsiTheme="majorBidi" w:cstheme="majorBidi"/>
          <w:sz w:val="24"/>
          <w:szCs w:val="24"/>
        </w:rPr>
        <w:t>.</w:t>
      </w:r>
    </w:p>
    <w:p w:rsidR="000E4C7F" w:rsidRDefault="000E4C7F" w:rsidP="000E4C7F">
      <w:pPr>
        <w:spacing w:after="0" w:line="480" w:lineRule="auto"/>
        <w:ind w:firstLine="851"/>
        <w:jc w:val="both"/>
        <w:rPr>
          <w:rFonts w:asciiTheme="majorBidi" w:hAnsiTheme="majorBidi" w:cstheme="majorBidi"/>
          <w:sz w:val="24"/>
          <w:szCs w:val="24"/>
          <w:lang w:val="en-US"/>
        </w:rPr>
      </w:pPr>
      <w:r w:rsidRPr="000E4C7F">
        <w:rPr>
          <w:rFonts w:asciiTheme="majorBidi" w:hAnsiTheme="majorBidi" w:cstheme="majorBidi"/>
          <w:sz w:val="24"/>
          <w:szCs w:val="24"/>
        </w:rPr>
        <w:t>Ilmu pengetahuan yang di serukan Al-Qur`an adalah ilmu yang bermanfaat,baik ilmu tentang agama, aqidah, ibadah, ataupun tentang tubuh manusia, lapisan-lapisan bumi, ilmu tentang kandungan, kesehatan, gizi, dan ilmu-ilmu lainya yang di cangkan Al-Qur`an</w:t>
      </w:r>
      <w:r>
        <w:rPr>
          <w:rStyle w:val="FootnoteReference"/>
          <w:rFonts w:asciiTheme="majorBidi" w:hAnsiTheme="majorBidi" w:cstheme="majorBidi"/>
          <w:sz w:val="24"/>
          <w:szCs w:val="24"/>
        </w:rPr>
        <w:footnoteReference w:id="12"/>
      </w:r>
      <w:r w:rsidRPr="000E4C7F">
        <w:rPr>
          <w:rFonts w:asciiTheme="majorBidi" w:hAnsiTheme="majorBidi" w:cstheme="majorBidi"/>
          <w:sz w:val="24"/>
          <w:szCs w:val="24"/>
        </w:rPr>
        <w:t>. Oleh karena itu, pembelajaran Al-Qur`an di pandang sangat perlu dalam menanamkan ajaran-ajaran Al-Qur`an pada umat islam. Islam menganjurkan para pemeluknya untuk mempelajari Al-Qur`an terutama dalam hal membacanya.hal ini dapat di lihat dalam Al-Qur`an itu sendiri maupun hadist Nabi :</w:t>
      </w:r>
    </w:p>
    <w:p w:rsidR="000E4C7F" w:rsidRDefault="000E4C7F" w:rsidP="000E4C7F">
      <w:pPr>
        <w:pStyle w:val="ListParagraph"/>
        <w:numPr>
          <w:ilvl w:val="0"/>
          <w:numId w:val="22"/>
        </w:numPr>
        <w:spacing w:after="0" w:line="480" w:lineRule="auto"/>
        <w:ind w:hanging="720"/>
        <w:jc w:val="both"/>
        <w:rPr>
          <w:rFonts w:asciiTheme="majorBidi" w:hAnsiTheme="majorBidi" w:cstheme="majorBidi"/>
          <w:sz w:val="24"/>
          <w:szCs w:val="24"/>
          <w:lang w:val="en-US"/>
        </w:rPr>
      </w:pPr>
      <w:r>
        <w:rPr>
          <w:rFonts w:asciiTheme="majorBidi" w:hAnsiTheme="majorBidi" w:cstheme="majorBidi"/>
          <w:sz w:val="24"/>
          <w:szCs w:val="24"/>
          <w:lang w:val="en-US"/>
        </w:rPr>
        <w:t xml:space="preserve">Dalam </w:t>
      </w:r>
      <w:r w:rsidR="00D93D61">
        <w:rPr>
          <w:rFonts w:asciiTheme="majorBidi" w:hAnsiTheme="majorBidi" w:cstheme="majorBidi"/>
          <w:sz w:val="24"/>
          <w:szCs w:val="24"/>
          <w:lang w:val="en-US"/>
        </w:rPr>
        <w:t>Al-Qur`an. Q.S. Al-Angkabut /29: 45 dan Q.S Al-Fathir/35: 29</w:t>
      </w:r>
    </w:p>
    <w:p w:rsidR="00EF26B8" w:rsidRPr="005601E4" w:rsidRDefault="00D93D61" w:rsidP="00D93D61">
      <w:pPr>
        <w:pStyle w:val="ListParagraph"/>
        <w:spacing w:after="0" w:line="480" w:lineRule="auto"/>
        <w:jc w:val="right"/>
        <w:rPr>
          <w:rFonts w:asciiTheme="majorBidi" w:hAnsiTheme="majorBidi" w:cstheme="majorBidi"/>
          <w:b/>
          <w:bCs/>
          <w:sz w:val="24"/>
          <w:szCs w:val="24"/>
          <w:lang w:val="en-US" w:bidi="ar-EG"/>
        </w:rPr>
      </w:pPr>
      <w:r w:rsidRPr="005601E4">
        <w:rPr>
          <w:rFonts w:asciiTheme="majorBidi" w:hAnsiTheme="majorBidi" w:cstheme="majorBidi" w:hint="cs"/>
          <w:b/>
          <w:bCs/>
          <w:sz w:val="24"/>
          <w:szCs w:val="24"/>
          <w:rtl/>
          <w:lang w:val="en-US" w:bidi="ar-EG"/>
        </w:rPr>
        <w:lastRenderedPageBreak/>
        <w:t>ا</w:t>
      </w:r>
      <w:r w:rsidR="005601E4">
        <w:rPr>
          <w:rFonts w:asciiTheme="majorBidi" w:hAnsiTheme="majorBidi" w:cstheme="majorBidi" w:hint="cs"/>
          <w:b/>
          <w:bCs/>
          <w:sz w:val="24"/>
          <w:szCs w:val="24"/>
          <w:rtl/>
          <w:lang w:val="en-US" w:bidi="ar-EG"/>
        </w:rPr>
        <w:t>ُ</w:t>
      </w:r>
      <w:r w:rsidRPr="005601E4">
        <w:rPr>
          <w:rFonts w:asciiTheme="majorBidi" w:hAnsiTheme="majorBidi" w:cstheme="majorBidi" w:hint="cs"/>
          <w:b/>
          <w:bCs/>
          <w:sz w:val="24"/>
          <w:szCs w:val="24"/>
          <w:rtl/>
          <w:lang w:val="en-US" w:bidi="ar-EG"/>
        </w:rPr>
        <w:t>تل</w:t>
      </w:r>
      <w:r w:rsidR="00D92AB3">
        <w:rPr>
          <w:rFonts w:asciiTheme="majorBidi" w:hAnsiTheme="majorBidi" w:cstheme="majorBidi" w:hint="cs"/>
          <w:b/>
          <w:bCs/>
          <w:sz w:val="24"/>
          <w:szCs w:val="24"/>
          <w:rtl/>
          <w:lang w:val="en-US" w:bidi="ar-EG"/>
        </w:rPr>
        <w:t>ُ</w:t>
      </w:r>
      <w:r w:rsidRPr="005601E4">
        <w:rPr>
          <w:rFonts w:asciiTheme="majorBidi" w:hAnsiTheme="majorBidi" w:cstheme="majorBidi" w:hint="cs"/>
          <w:b/>
          <w:bCs/>
          <w:sz w:val="24"/>
          <w:szCs w:val="24"/>
          <w:rtl/>
          <w:lang w:val="en-US" w:bidi="ar-EG"/>
        </w:rPr>
        <w:t xml:space="preserve"> م</w:t>
      </w:r>
      <w:r w:rsidR="00D92AB3">
        <w:rPr>
          <w:rFonts w:asciiTheme="majorBidi" w:hAnsiTheme="majorBidi" w:cstheme="majorBidi" w:hint="cs"/>
          <w:b/>
          <w:bCs/>
          <w:sz w:val="24"/>
          <w:szCs w:val="24"/>
          <w:rtl/>
          <w:lang w:val="en-US" w:bidi="ar-EG"/>
        </w:rPr>
        <w:t>َ</w:t>
      </w:r>
      <w:r w:rsidRPr="005601E4">
        <w:rPr>
          <w:rFonts w:asciiTheme="majorBidi" w:hAnsiTheme="majorBidi" w:cstheme="majorBidi" w:hint="cs"/>
          <w:b/>
          <w:bCs/>
          <w:sz w:val="24"/>
          <w:szCs w:val="24"/>
          <w:rtl/>
          <w:lang w:val="en-US" w:bidi="ar-EG"/>
        </w:rPr>
        <w:t>ا أ</w:t>
      </w:r>
      <w:r w:rsidR="00D92AB3">
        <w:rPr>
          <w:rFonts w:asciiTheme="majorBidi" w:hAnsiTheme="majorBidi" w:cstheme="majorBidi" w:hint="cs"/>
          <w:b/>
          <w:bCs/>
          <w:sz w:val="24"/>
          <w:szCs w:val="24"/>
          <w:rtl/>
          <w:lang w:val="en-US" w:bidi="ar-EG"/>
        </w:rPr>
        <w:t>ُ</w:t>
      </w:r>
      <w:r w:rsidRPr="005601E4">
        <w:rPr>
          <w:rFonts w:asciiTheme="majorBidi" w:hAnsiTheme="majorBidi" w:cstheme="majorBidi" w:hint="cs"/>
          <w:b/>
          <w:bCs/>
          <w:sz w:val="24"/>
          <w:szCs w:val="24"/>
          <w:rtl/>
          <w:lang w:val="en-US" w:bidi="ar-EG"/>
        </w:rPr>
        <w:t>وح</w:t>
      </w:r>
      <w:r w:rsidR="00D92AB3">
        <w:rPr>
          <w:rFonts w:asciiTheme="majorBidi" w:hAnsiTheme="majorBidi" w:cstheme="majorBidi" w:hint="cs"/>
          <w:b/>
          <w:bCs/>
          <w:sz w:val="24"/>
          <w:szCs w:val="24"/>
          <w:rtl/>
          <w:lang w:val="en-US" w:bidi="ar-EG"/>
        </w:rPr>
        <w:t>ِ</w:t>
      </w:r>
      <w:r w:rsidRPr="005601E4">
        <w:rPr>
          <w:rFonts w:asciiTheme="majorBidi" w:hAnsiTheme="majorBidi" w:cstheme="majorBidi" w:hint="cs"/>
          <w:b/>
          <w:bCs/>
          <w:sz w:val="24"/>
          <w:szCs w:val="24"/>
          <w:rtl/>
          <w:lang w:val="en-US" w:bidi="ar-EG"/>
        </w:rPr>
        <w:t>ي</w:t>
      </w:r>
      <w:r w:rsidR="00D92AB3">
        <w:rPr>
          <w:rFonts w:asciiTheme="majorBidi" w:hAnsiTheme="majorBidi" w:cstheme="majorBidi" w:hint="cs"/>
          <w:b/>
          <w:bCs/>
          <w:sz w:val="24"/>
          <w:szCs w:val="24"/>
          <w:rtl/>
          <w:lang w:val="en-US" w:bidi="ar-EG"/>
        </w:rPr>
        <w:t>َ</w:t>
      </w:r>
      <w:r w:rsidRPr="005601E4">
        <w:rPr>
          <w:rFonts w:asciiTheme="majorBidi" w:hAnsiTheme="majorBidi" w:cstheme="majorBidi" w:hint="cs"/>
          <w:b/>
          <w:bCs/>
          <w:sz w:val="24"/>
          <w:szCs w:val="24"/>
          <w:rtl/>
          <w:lang w:val="en-US" w:bidi="ar-EG"/>
        </w:rPr>
        <w:t xml:space="preserve"> إ</w:t>
      </w:r>
      <w:r w:rsidR="00D92AB3">
        <w:rPr>
          <w:rFonts w:asciiTheme="majorBidi" w:hAnsiTheme="majorBidi" w:cstheme="majorBidi" w:hint="cs"/>
          <w:b/>
          <w:bCs/>
          <w:sz w:val="24"/>
          <w:szCs w:val="24"/>
          <w:rtl/>
          <w:lang w:val="en-US" w:bidi="ar-EG"/>
        </w:rPr>
        <w:t>ِ</w:t>
      </w:r>
      <w:r w:rsidRPr="005601E4">
        <w:rPr>
          <w:rFonts w:asciiTheme="majorBidi" w:hAnsiTheme="majorBidi" w:cstheme="majorBidi" w:hint="cs"/>
          <w:b/>
          <w:bCs/>
          <w:sz w:val="24"/>
          <w:szCs w:val="24"/>
          <w:rtl/>
          <w:lang w:val="en-US" w:bidi="ar-EG"/>
        </w:rPr>
        <w:t>ل</w:t>
      </w:r>
      <w:r w:rsidR="00D92AB3">
        <w:rPr>
          <w:rFonts w:asciiTheme="majorBidi" w:hAnsiTheme="majorBidi" w:cstheme="majorBidi" w:hint="cs"/>
          <w:b/>
          <w:bCs/>
          <w:sz w:val="24"/>
          <w:szCs w:val="24"/>
          <w:rtl/>
          <w:lang w:val="en-US" w:bidi="ar-EG"/>
        </w:rPr>
        <w:t>َ</w:t>
      </w:r>
      <w:r w:rsidRPr="005601E4">
        <w:rPr>
          <w:rFonts w:asciiTheme="majorBidi" w:hAnsiTheme="majorBidi" w:cstheme="majorBidi" w:hint="cs"/>
          <w:b/>
          <w:bCs/>
          <w:sz w:val="24"/>
          <w:szCs w:val="24"/>
          <w:rtl/>
          <w:lang w:val="en-US" w:bidi="ar-EG"/>
        </w:rPr>
        <w:t>ي</w:t>
      </w:r>
      <w:r w:rsidR="00D92AB3">
        <w:rPr>
          <w:rFonts w:asciiTheme="majorBidi" w:hAnsiTheme="majorBidi" w:cstheme="majorBidi" w:hint="cs"/>
          <w:b/>
          <w:bCs/>
          <w:sz w:val="24"/>
          <w:szCs w:val="24"/>
          <w:rtl/>
          <w:lang w:val="en-US" w:bidi="ar-EG"/>
        </w:rPr>
        <w:t>ْ</w:t>
      </w:r>
      <w:r w:rsidRPr="005601E4">
        <w:rPr>
          <w:rFonts w:asciiTheme="majorBidi" w:hAnsiTheme="majorBidi" w:cstheme="majorBidi" w:hint="cs"/>
          <w:b/>
          <w:bCs/>
          <w:sz w:val="24"/>
          <w:szCs w:val="24"/>
          <w:rtl/>
          <w:lang w:val="en-US" w:bidi="ar-EG"/>
        </w:rPr>
        <w:t>ك</w:t>
      </w:r>
      <w:r w:rsidR="00D92AB3">
        <w:rPr>
          <w:rFonts w:asciiTheme="majorBidi" w:hAnsiTheme="majorBidi" w:cstheme="majorBidi" w:hint="cs"/>
          <w:b/>
          <w:bCs/>
          <w:sz w:val="24"/>
          <w:szCs w:val="24"/>
          <w:rtl/>
          <w:lang w:val="en-US" w:bidi="ar-EG"/>
        </w:rPr>
        <w:t>َ</w:t>
      </w:r>
      <w:r w:rsidRPr="005601E4">
        <w:rPr>
          <w:rFonts w:asciiTheme="majorBidi" w:hAnsiTheme="majorBidi" w:cstheme="majorBidi" w:hint="cs"/>
          <w:b/>
          <w:bCs/>
          <w:sz w:val="24"/>
          <w:szCs w:val="24"/>
          <w:rtl/>
          <w:lang w:val="en-US" w:bidi="ar-EG"/>
        </w:rPr>
        <w:t xml:space="preserve"> م</w:t>
      </w:r>
      <w:r w:rsidR="00D92AB3">
        <w:rPr>
          <w:rFonts w:asciiTheme="majorBidi" w:hAnsiTheme="majorBidi" w:cstheme="majorBidi" w:hint="cs"/>
          <w:b/>
          <w:bCs/>
          <w:sz w:val="24"/>
          <w:szCs w:val="24"/>
          <w:rtl/>
          <w:lang w:val="en-US" w:bidi="ar-EG"/>
        </w:rPr>
        <w:t>ِ</w:t>
      </w:r>
      <w:r w:rsidRPr="005601E4">
        <w:rPr>
          <w:rFonts w:asciiTheme="majorBidi" w:hAnsiTheme="majorBidi" w:cstheme="majorBidi" w:hint="cs"/>
          <w:b/>
          <w:bCs/>
          <w:sz w:val="24"/>
          <w:szCs w:val="24"/>
          <w:rtl/>
          <w:lang w:val="en-US" w:bidi="ar-EG"/>
        </w:rPr>
        <w:t>ن</w:t>
      </w:r>
      <w:r w:rsidR="00D92AB3">
        <w:rPr>
          <w:rFonts w:asciiTheme="majorBidi" w:hAnsiTheme="majorBidi" w:cstheme="majorBidi" w:hint="cs"/>
          <w:b/>
          <w:bCs/>
          <w:sz w:val="24"/>
          <w:szCs w:val="24"/>
          <w:rtl/>
          <w:lang w:val="en-US" w:bidi="ar-EG"/>
        </w:rPr>
        <w:t>َ</w:t>
      </w:r>
      <w:r w:rsidRPr="005601E4">
        <w:rPr>
          <w:rFonts w:asciiTheme="majorBidi" w:hAnsiTheme="majorBidi" w:cstheme="majorBidi" w:hint="cs"/>
          <w:b/>
          <w:bCs/>
          <w:sz w:val="24"/>
          <w:szCs w:val="24"/>
          <w:rtl/>
          <w:lang w:val="en-US" w:bidi="ar-EG"/>
        </w:rPr>
        <w:t xml:space="preserve"> ال</w:t>
      </w:r>
      <w:r w:rsidR="00D92AB3">
        <w:rPr>
          <w:rFonts w:asciiTheme="majorBidi" w:hAnsiTheme="majorBidi" w:cstheme="majorBidi" w:hint="cs"/>
          <w:b/>
          <w:bCs/>
          <w:sz w:val="24"/>
          <w:szCs w:val="24"/>
          <w:rtl/>
          <w:lang w:val="en-US" w:bidi="ar-EG"/>
        </w:rPr>
        <w:t>ْ</w:t>
      </w:r>
      <w:r w:rsidRPr="005601E4">
        <w:rPr>
          <w:rFonts w:asciiTheme="majorBidi" w:hAnsiTheme="majorBidi" w:cstheme="majorBidi" w:hint="cs"/>
          <w:b/>
          <w:bCs/>
          <w:sz w:val="24"/>
          <w:szCs w:val="24"/>
          <w:rtl/>
          <w:lang w:val="en-US" w:bidi="ar-EG"/>
        </w:rPr>
        <w:t>ك</w:t>
      </w:r>
      <w:r w:rsidR="00D92AB3">
        <w:rPr>
          <w:rFonts w:asciiTheme="majorBidi" w:hAnsiTheme="majorBidi" w:cstheme="majorBidi" w:hint="cs"/>
          <w:b/>
          <w:bCs/>
          <w:sz w:val="24"/>
          <w:szCs w:val="24"/>
          <w:rtl/>
          <w:lang w:val="en-US" w:bidi="ar-EG"/>
        </w:rPr>
        <w:t>ِ</w:t>
      </w:r>
      <w:r w:rsidRPr="005601E4">
        <w:rPr>
          <w:rFonts w:asciiTheme="majorBidi" w:hAnsiTheme="majorBidi" w:cstheme="majorBidi" w:hint="cs"/>
          <w:b/>
          <w:bCs/>
          <w:sz w:val="24"/>
          <w:szCs w:val="24"/>
          <w:rtl/>
          <w:lang w:val="en-US" w:bidi="ar-EG"/>
        </w:rPr>
        <w:t>ت</w:t>
      </w:r>
      <w:r w:rsidR="00D92AB3">
        <w:rPr>
          <w:rFonts w:asciiTheme="majorBidi" w:hAnsiTheme="majorBidi" w:cstheme="majorBidi" w:hint="cs"/>
          <w:b/>
          <w:bCs/>
          <w:sz w:val="24"/>
          <w:szCs w:val="24"/>
          <w:rtl/>
          <w:lang w:val="en-US" w:bidi="ar-EG"/>
        </w:rPr>
        <w:t>َ</w:t>
      </w:r>
      <w:r w:rsidRPr="005601E4">
        <w:rPr>
          <w:rFonts w:asciiTheme="majorBidi" w:hAnsiTheme="majorBidi" w:cstheme="majorBidi" w:hint="cs"/>
          <w:b/>
          <w:bCs/>
          <w:sz w:val="24"/>
          <w:szCs w:val="24"/>
          <w:rtl/>
          <w:lang w:val="en-US" w:bidi="ar-EG"/>
        </w:rPr>
        <w:t>اب</w:t>
      </w:r>
      <w:r w:rsidR="00D92AB3">
        <w:rPr>
          <w:rFonts w:asciiTheme="majorBidi" w:hAnsiTheme="majorBidi" w:cstheme="majorBidi" w:hint="cs"/>
          <w:b/>
          <w:bCs/>
          <w:sz w:val="24"/>
          <w:szCs w:val="24"/>
          <w:rtl/>
          <w:lang w:val="en-US" w:bidi="ar-EG"/>
        </w:rPr>
        <w:t>ِ</w:t>
      </w:r>
      <w:r w:rsidRPr="005601E4">
        <w:rPr>
          <w:rFonts w:asciiTheme="majorBidi" w:hAnsiTheme="majorBidi" w:cstheme="majorBidi" w:hint="cs"/>
          <w:b/>
          <w:bCs/>
          <w:sz w:val="24"/>
          <w:szCs w:val="24"/>
          <w:rtl/>
          <w:lang w:val="en-US" w:bidi="ar-EG"/>
        </w:rPr>
        <w:t xml:space="preserve"> و</w:t>
      </w:r>
      <w:r w:rsidR="00D92AB3">
        <w:rPr>
          <w:rFonts w:asciiTheme="majorBidi" w:hAnsiTheme="majorBidi" w:cstheme="majorBidi" w:hint="cs"/>
          <w:b/>
          <w:bCs/>
          <w:sz w:val="24"/>
          <w:szCs w:val="24"/>
          <w:rtl/>
          <w:lang w:val="en-US" w:bidi="ar-EG"/>
        </w:rPr>
        <w:t>َ</w:t>
      </w:r>
      <w:r w:rsidRPr="005601E4">
        <w:rPr>
          <w:rFonts w:asciiTheme="majorBidi" w:hAnsiTheme="majorBidi" w:cstheme="majorBidi" w:hint="cs"/>
          <w:b/>
          <w:bCs/>
          <w:sz w:val="24"/>
          <w:szCs w:val="24"/>
          <w:rtl/>
          <w:lang w:val="en-US" w:bidi="ar-EG"/>
        </w:rPr>
        <w:t>أ</w:t>
      </w:r>
      <w:r w:rsidR="00D92AB3">
        <w:rPr>
          <w:rFonts w:asciiTheme="majorBidi" w:hAnsiTheme="majorBidi" w:cstheme="majorBidi" w:hint="cs"/>
          <w:b/>
          <w:bCs/>
          <w:sz w:val="24"/>
          <w:szCs w:val="24"/>
          <w:rtl/>
          <w:lang w:val="en-US" w:bidi="ar-EG"/>
        </w:rPr>
        <w:t>َ</w:t>
      </w:r>
      <w:r w:rsidRPr="005601E4">
        <w:rPr>
          <w:rFonts w:asciiTheme="majorBidi" w:hAnsiTheme="majorBidi" w:cstheme="majorBidi" w:hint="cs"/>
          <w:b/>
          <w:bCs/>
          <w:sz w:val="24"/>
          <w:szCs w:val="24"/>
          <w:rtl/>
          <w:lang w:val="en-US" w:bidi="ar-EG"/>
        </w:rPr>
        <w:t>ق</w:t>
      </w:r>
      <w:r w:rsidR="00D92AB3">
        <w:rPr>
          <w:rFonts w:asciiTheme="majorBidi" w:hAnsiTheme="majorBidi" w:cstheme="majorBidi" w:hint="cs"/>
          <w:b/>
          <w:bCs/>
          <w:sz w:val="24"/>
          <w:szCs w:val="24"/>
          <w:rtl/>
          <w:lang w:val="en-US" w:bidi="ar-EG"/>
        </w:rPr>
        <w:t>َ</w:t>
      </w:r>
      <w:r w:rsidRPr="005601E4">
        <w:rPr>
          <w:rFonts w:asciiTheme="majorBidi" w:hAnsiTheme="majorBidi" w:cstheme="majorBidi" w:hint="cs"/>
          <w:b/>
          <w:bCs/>
          <w:sz w:val="24"/>
          <w:szCs w:val="24"/>
          <w:rtl/>
          <w:lang w:val="en-US" w:bidi="ar-EG"/>
        </w:rPr>
        <w:t>م</w:t>
      </w:r>
      <w:r w:rsidR="00D92AB3">
        <w:rPr>
          <w:rFonts w:asciiTheme="majorBidi" w:hAnsiTheme="majorBidi" w:cstheme="majorBidi" w:hint="cs"/>
          <w:b/>
          <w:bCs/>
          <w:sz w:val="24"/>
          <w:szCs w:val="24"/>
          <w:rtl/>
          <w:lang w:val="en-US" w:bidi="ar-EG"/>
        </w:rPr>
        <w:t>َ</w:t>
      </w:r>
      <w:r w:rsidRPr="005601E4">
        <w:rPr>
          <w:rFonts w:asciiTheme="majorBidi" w:hAnsiTheme="majorBidi" w:cstheme="majorBidi" w:hint="cs"/>
          <w:b/>
          <w:bCs/>
          <w:sz w:val="24"/>
          <w:szCs w:val="24"/>
          <w:rtl/>
          <w:lang w:val="en-US" w:bidi="ar-EG"/>
        </w:rPr>
        <w:t xml:space="preserve"> الص</w:t>
      </w:r>
      <w:r w:rsidR="00D92AB3">
        <w:rPr>
          <w:rFonts w:asciiTheme="majorBidi" w:hAnsiTheme="majorBidi" w:cstheme="majorBidi" w:hint="cs"/>
          <w:b/>
          <w:bCs/>
          <w:sz w:val="24"/>
          <w:szCs w:val="24"/>
          <w:rtl/>
          <w:lang w:val="en-US" w:bidi="ar-EG"/>
        </w:rPr>
        <w:t>َّ</w:t>
      </w:r>
      <w:r w:rsidRPr="005601E4">
        <w:rPr>
          <w:rFonts w:asciiTheme="majorBidi" w:hAnsiTheme="majorBidi" w:cstheme="majorBidi" w:hint="cs"/>
          <w:b/>
          <w:bCs/>
          <w:sz w:val="24"/>
          <w:szCs w:val="24"/>
          <w:rtl/>
          <w:lang w:val="en-US" w:bidi="ar-EG"/>
        </w:rPr>
        <w:t>لا</w:t>
      </w:r>
      <w:r w:rsidR="00D92AB3">
        <w:rPr>
          <w:rFonts w:asciiTheme="majorBidi" w:hAnsiTheme="majorBidi" w:cstheme="majorBidi" w:hint="cs"/>
          <w:b/>
          <w:bCs/>
          <w:sz w:val="24"/>
          <w:szCs w:val="24"/>
          <w:rtl/>
          <w:lang w:val="en-US" w:bidi="ar-EG"/>
        </w:rPr>
        <w:t>َ</w:t>
      </w:r>
      <w:r w:rsidRPr="005601E4">
        <w:rPr>
          <w:rFonts w:asciiTheme="majorBidi" w:hAnsiTheme="majorBidi" w:cstheme="majorBidi" w:hint="cs"/>
          <w:b/>
          <w:bCs/>
          <w:sz w:val="24"/>
          <w:szCs w:val="24"/>
          <w:rtl/>
          <w:lang w:val="en-US" w:bidi="ar-EG"/>
        </w:rPr>
        <w:t>ة</w:t>
      </w:r>
      <w:r w:rsidR="00D92AB3">
        <w:rPr>
          <w:rFonts w:asciiTheme="majorBidi" w:hAnsiTheme="majorBidi" w:cstheme="majorBidi" w:hint="cs"/>
          <w:b/>
          <w:bCs/>
          <w:sz w:val="24"/>
          <w:szCs w:val="24"/>
          <w:rtl/>
          <w:lang w:val="en-US" w:bidi="ar-EG"/>
        </w:rPr>
        <w:t>َ</w:t>
      </w:r>
    </w:p>
    <w:p w:rsidR="00EF26B8" w:rsidRDefault="00EF26B8" w:rsidP="00EF26B8">
      <w:pPr>
        <w:pStyle w:val="ListParagraph"/>
        <w:spacing w:after="0" w:line="480" w:lineRule="auto"/>
        <w:ind w:hanging="720"/>
        <w:rPr>
          <w:rFonts w:asciiTheme="majorBidi" w:hAnsiTheme="majorBidi" w:cstheme="majorBidi"/>
          <w:sz w:val="24"/>
          <w:szCs w:val="24"/>
          <w:lang w:val="en-US" w:bidi="ar-EG"/>
        </w:rPr>
      </w:pPr>
      <w:proofErr w:type="gramStart"/>
      <w:r>
        <w:rPr>
          <w:rFonts w:asciiTheme="majorBidi" w:hAnsiTheme="majorBidi" w:cstheme="majorBidi"/>
          <w:sz w:val="24"/>
          <w:szCs w:val="24"/>
          <w:lang w:val="en-US" w:bidi="ar-EG"/>
        </w:rPr>
        <w:t>Terjemahanya :</w:t>
      </w:r>
      <w:proofErr w:type="gramEnd"/>
    </w:p>
    <w:p w:rsidR="00D93D61" w:rsidRDefault="00EF26B8" w:rsidP="00EF26B8">
      <w:pPr>
        <w:pStyle w:val="ListParagraph"/>
        <w:spacing w:after="0" w:line="240" w:lineRule="auto"/>
        <w:ind w:left="1440" w:hanging="1440"/>
        <w:rPr>
          <w:rFonts w:asciiTheme="majorBidi" w:hAnsiTheme="majorBidi" w:cstheme="majorBidi"/>
          <w:sz w:val="24"/>
          <w:szCs w:val="24"/>
          <w:lang w:val="en-US" w:bidi="ar-EG"/>
        </w:rPr>
      </w:pPr>
      <w:r>
        <w:rPr>
          <w:rFonts w:asciiTheme="majorBidi" w:hAnsiTheme="majorBidi" w:cstheme="majorBidi"/>
          <w:sz w:val="24"/>
          <w:szCs w:val="24"/>
          <w:lang w:val="en-US" w:bidi="ar-EG"/>
        </w:rPr>
        <w:tab/>
      </w:r>
      <w:r w:rsidRPr="00EF26B8">
        <w:rPr>
          <w:rFonts w:asciiTheme="majorBidi" w:hAnsiTheme="majorBidi" w:cstheme="majorBidi"/>
          <w:b/>
          <w:bCs/>
          <w:i/>
          <w:iCs/>
          <w:sz w:val="24"/>
          <w:szCs w:val="24"/>
          <w:lang w:val="en-US" w:bidi="ar-EG"/>
        </w:rPr>
        <w:t>“</w:t>
      </w:r>
      <w:proofErr w:type="gramStart"/>
      <w:r w:rsidRPr="00EF26B8">
        <w:rPr>
          <w:rFonts w:asciiTheme="majorBidi" w:hAnsiTheme="majorBidi" w:cstheme="majorBidi"/>
          <w:b/>
          <w:bCs/>
          <w:i/>
          <w:iCs/>
          <w:sz w:val="24"/>
          <w:szCs w:val="24"/>
          <w:lang w:val="en-US" w:bidi="ar-EG"/>
        </w:rPr>
        <w:t>bacalah</w:t>
      </w:r>
      <w:proofErr w:type="gramEnd"/>
      <w:r w:rsidRPr="00EF26B8">
        <w:rPr>
          <w:rFonts w:asciiTheme="majorBidi" w:hAnsiTheme="majorBidi" w:cstheme="majorBidi"/>
          <w:b/>
          <w:bCs/>
          <w:i/>
          <w:iCs/>
          <w:sz w:val="24"/>
          <w:szCs w:val="24"/>
          <w:lang w:val="en-US" w:bidi="ar-EG"/>
        </w:rPr>
        <w:t xml:space="preserve"> apa yang telah di wahyukan kepadamu, yaitu al- kitab (Al-Qur`an) dan dirikanlah sholat”.</w:t>
      </w:r>
      <w:r w:rsidR="00D93D61">
        <w:rPr>
          <w:rFonts w:asciiTheme="majorBidi" w:hAnsiTheme="majorBidi" w:cstheme="majorBidi" w:hint="cs"/>
          <w:sz w:val="24"/>
          <w:szCs w:val="24"/>
          <w:rtl/>
          <w:lang w:val="en-US" w:bidi="ar-EG"/>
        </w:rPr>
        <w:t xml:space="preserve"> </w:t>
      </w:r>
      <w:r>
        <w:rPr>
          <w:rStyle w:val="FootnoteReference"/>
          <w:rFonts w:asciiTheme="majorBidi" w:hAnsiTheme="majorBidi" w:cstheme="majorBidi"/>
          <w:sz w:val="24"/>
          <w:szCs w:val="24"/>
          <w:rtl/>
          <w:lang w:val="en-US" w:bidi="ar-EG"/>
        </w:rPr>
        <w:footnoteReference w:id="13"/>
      </w:r>
    </w:p>
    <w:p w:rsidR="00EF26B8" w:rsidRDefault="00EF26B8" w:rsidP="00EF26B8">
      <w:pPr>
        <w:pStyle w:val="ListParagraph"/>
        <w:spacing w:after="0" w:line="240" w:lineRule="auto"/>
        <w:ind w:left="1440" w:hanging="1440"/>
        <w:rPr>
          <w:rFonts w:asciiTheme="majorBidi" w:hAnsiTheme="majorBidi" w:cstheme="majorBidi"/>
          <w:sz w:val="24"/>
          <w:szCs w:val="24"/>
          <w:rtl/>
          <w:lang w:val="en-US" w:bidi="ar-EG"/>
        </w:rPr>
      </w:pPr>
    </w:p>
    <w:p w:rsidR="00EF26B8" w:rsidRPr="000E4C7F" w:rsidRDefault="00EF26B8" w:rsidP="00EF26B8">
      <w:pPr>
        <w:pStyle w:val="ListParagraph"/>
        <w:spacing w:after="0" w:line="480" w:lineRule="auto"/>
        <w:ind w:left="1440" w:hanging="1440"/>
        <w:jc w:val="right"/>
        <w:rPr>
          <w:rFonts w:asciiTheme="majorBidi" w:hAnsiTheme="majorBidi" w:cstheme="majorBidi"/>
          <w:sz w:val="24"/>
          <w:szCs w:val="24"/>
          <w:rtl/>
          <w:lang w:val="en-US" w:bidi="ar-EG"/>
        </w:rPr>
      </w:pPr>
      <w:r w:rsidRPr="005601E4">
        <w:rPr>
          <w:rFonts w:asciiTheme="majorBidi" w:hAnsiTheme="majorBidi" w:cstheme="majorBidi" w:hint="cs"/>
          <w:b/>
          <w:bCs/>
          <w:sz w:val="24"/>
          <w:szCs w:val="24"/>
          <w:rtl/>
          <w:lang w:val="en-US" w:bidi="ar-EG"/>
        </w:rPr>
        <w:t>انَّ الّذِ ينَ ي</w:t>
      </w:r>
      <w:r w:rsidR="00AA757A" w:rsidRPr="005601E4">
        <w:rPr>
          <w:rFonts w:asciiTheme="majorBidi" w:hAnsiTheme="majorBidi" w:cstheme="majorBidi" w:hint="cs"/>
          <w:b/>
          <w:bCs/>
          <w:sz w:val="24"/>
          <w:szCs w:val="24"/>
          <w:rtl/>
          <w:lang w:val="en-US" w:bidi="ar-EG"/>
        </w:rPr>
        <w:t>َ</w:t>
      </w:r>
      <w:r w:rsidRPr="005601E4">
        <w:rPr>
          <w:rFonts w:asciiTheme="majorBidi" w:hAnsiTheme="majorBidi" w:cstheme="majorBidi" w:hint="cs"/>
          <w:b/>
          <w:bCs/>
          <w:sz w:val="24"/>
          <w:szCs w:val="24"/>
          <w:rtl/>
          <w:lang w:val="en-US" w:bidi="ar-EG"/>
        </w:rPr>
        <w:t>تلون</w:t>
      </w:r>
      <w:r w:rsidR="00AA757A" w:rsidRPr="005601E4">
        <w:rPr>
          <w:rFonts w:asciiTheme="majorBidi" w:hAnsiTheme="majorBidi" w:cstheme="majorBidi" w:hint="cs"/>
          <w:b/>
          <w:bCs/>
          <w:sz w:val="24"/>
          <w:szCs w:val="24"/>
          <w:rtl/>
          <w:lang w:val="en-US" w:bidi="ar-EG"/>
        </w:rPr>
        <w:t>َ</w:t>
      </w:r>
      <w:r w:rsidRPr="005601E4">
        <w:rPr>
          <w:rFonts w:asciiTheme="majorBidi" w:hAnsiTheme="majorBidi" w:cstheme="majorBidi" w:hint="cs"/>
          <w:b/>
          <w:bCs/>
          <w:sz w:val="24"/>
          <w:szCs w:val="24"/>
          <w:rtl/>
          <w:lang w:val="en-US" w:bidi="ar-EG"/>
        </w:rPr>
        <w:t xml:space="preserve"> ك</w:t>
      </w:r>
      <w:r w:rsidR="00AA757A" w:rsidRPr="005601E4">
        <w:rPr>
          <w:rFonts w:asciiTheme="majorBidi" w:hAnsiTheme="majorBidi" w:cstheme="majorBidi" w:hint="cs"/>
          <w:b/>
          <w:bCs/>
          <w:sz w:val="24"/>
          <w:szCs w:val="24"/>
          <w:rtl/>
          <w:lang w:val="en-US" w:bidi="ar-EG"/>
        </w:rPr>
        <w:t>ِ</w:t>
      </w:r>
      <w:r w:rsidRPr="005601E4">
        <w:rPr>
          <w:rFonts w:asciiTheme="majorBidi" w:hAnsiTheme="majorBidi" w:cstheme="majorBidi" w:hint="cs"/>
          <w:b/>
          <w:bCs/>
          <w:sz w:val="24"/>
          <w:szCs w:val="24"/>
          <w:rtl/>
          <w:lang w:val="en-US" w:bidi="ar-EG"/>
        </w:rPr>
        <w:t>ت</w:t>
      </w:r>
      <w:r w:rsidR="00AA757A" w:rsidRPr="005601E4">
        <w:rPr>
          <w:rFonts w:asciiTheme="majorBidi" w:hAnsiTheme="majorBidi" w:cstheme="majorBidi" w:hint="cs"/>
          <w:b/>
          <w:bCs/>
          <w:sz w:val="24"/>
          <w:szCs w:val="24"/>
          <w:rtl/>
          <w:lang w:val="en-US" w:bidi="ar-EG"/>
        </w:rPr>
        <w:t>َ</w:t>
      </w:r>
      <w:r w:rsidRPr="005601E4">
        <w:rPr>
          <w:rFonts w:asciiTheme="majorBidi" w:hAnsiTheme="majorBidi" w:cstheme="majorBidi" w:hint="cs"/>
          <w:b/>
          <w:bCs/>
          <w:sz w:val="24"/>
          <w:szCs w:val="24"/>
          <w:rtl/>
          <w:lang w:val="en-US" w:bidi="ar-EG"/>
        </w:rPr>
        <w:t>اب</w:t>
      </w:r>
      <w:r w:rsidR="00AA757A" w:rsidRPr="005601E4">
        <w:rPr>
          <w:rFonts w:asciiTheme="majorBidi" w:hAnsiTheme="majorBidi" w:cstheme="majorBidi" w:hint="cs"/>
          <w:b/>
          <w:bCs/>
          <w:sz w:val="24"/>
          <w:szCs w:val="24"/>
          <w:rtl/>
          <w:lang w:val="en-US" w:bidi="ar-EG"/>
        </w:rPr>
        <w:t>َ</w:t>
      </w:r>
      <w:r w:rsidRPr="005601E4">
        <w:rPr>
          <w:rFonts w:asciiTheme="majorBidi" w:hAnsiTheme="majorBidi" w:cstheme="majorBidi" w:hint="cs"/>
          <w:b/>
          <w:bCs/>
          <w:sz w:val="24"/>
          <w:szCs w:val="24"/>
          <w:rtl/>
          <w:lang w:val="en-US" w:bidi="ar-EG"/>
        </w:rPr>
        <w:t xml:space="preserve"> الله</w:t>
      </w:r>
      <w:r w:rsidR="00AA757A" w:rsidRPr="005601E4">
        <w:rPr>
          <w:rFonts w:asciiTheme="majorBidi" w:hAnsiTheme="majorBidi" w:cstheme="majorBidi" w:hint="cs"/>
          <w:b/>
          <w:bCs/>
          <w:sz w:val="24"/>
          <w:szCs w:val="24"/>
          <w:rtl/>
          <w:lang w:val="en-US" w:bidi="ar-EG"/>
        </w:rPr>
        <w:t>ِ</w:t>
      </w:r>
      <w:r w:rsidRPr="005601E4">
        <w:rPr>
          <w:rFonts w:asciiTheme="majorBidi" w:hAnsiTheme="majorBidi" w:cstheme="majorBidi" w:hint="cs"/>
          <w:b/>
          <w:bCs/>
          <w:sz w:val="24"/>
          <w:szCs w:val="24"/>
          <w:rtl/>
          <w:lang w:val="en-US" w:bidi="ar-EG"/>
        </w:rPr>
        <w:t xml:space="preserve"> و</w:t>
      </w:r>
      <w:r w:rsidR="00AA757A" w:rsidRPr="005601E4">
        <w:rPr>
          <w:rFonts w:asciiTheme="majorBidi" w:hAnsiTheme="majorBidi" w:cstheme="majorBidi" w:hint="cs"/>
          <w:b/>
          <w:bCs/>
          <w:sz w:val="24"/>
          <w:szCs w:val="24"/>
          <w:rtl/>
          <w:lang w:val="en-US" w:bidi="ar-EG"/>
        </w:rPr>
        <w:t>َ</w:t>
      </w:r>
      <w:r w:rsidRPr="005601E4">
        <w:rPr>
          <w:rFonts w:asciiTheme="majorBidi" w:hAnsiTheme="majorBidi" w:cstheme="majorBidi" w:hint="cs"/>
          <w:b/>
          <w:bCs/>
          <w:sz w:val="24"/>
          <w:szCs w:val="24"/>
          <w:rtl/>
          <w:lang w:val="en-US" w:bidi="ar-EG"/>
        </w:rPr>
        <w:t>ا</w:t>
      </w:r>
      <w:r w:rsidR="00AA757A" w:rsidRPr="005601E4">
        <w:rPr>
          <w:rFonts w:asciiTheme="majorBidi" w:hAnsiTheme="majorBidi" w:cstheme="majorBidi" w:hint="cs"/>
          <w:b/>
          <w:bCs/>
          <w:sz w:val="24"/>
          <w:szCs w:val="24"/>
          <w:rtl/>
          <w:lang w:val="en-US" w:bidi="ar-EG"/>
        </w:rPr>
        <w:t>َ</w:t>
      </w:r>
      <w:r w:rsidRPr="005601E4">
        <w:rPr>
          <w:rFonts w:asciiTheme="majorBidi" w:hAnsiTheme="majorBidi" w:cstheme="majorBidi" w:hint="cs"/>
          <w:b/>
          <w:bCs/>
          <w:sz w:val="24"/>
          <w:szCs w:val="24"/>
          <w:rtl/>
          <w:lang w:val="en-US" w:bidi="ar-EG"/>
        </w:rPr>
        <w:t>ق</w:t>
      </w:r>
      <w:r w:rsidR="00AA757A" w:rsidRPr="005601E4">
        <w:rPr>
          <w:rFonts w:asciiTheme="majorBidi" w:hAnsiTheme="majorBidi" w:cstheme="majorBidi" w:hint="cs"/>
          <w:b/>
          <w:bCs/>
          <w:sz w:val="24"/>
          <w:szCs w:val="24"/>
          <w:rtl/>
          <w:lang w:val="en-US" w:bidi="ar-EG"/>
        </w:rPr>
        <w:t>َ</w:t>
      </w:r>
      <w:r w:rsidRPr="005601E4">
        <w:rPr>
          <w:rFonts w:asciiTheme="majorBidi" w:hAnsiTheme="majorBidi" w:cstheme="majorBidi" w:hint="cs"/>
          <w:b/>
          <w:bCs/>
          <w:sz w:val="24"/>
          <w:szCs w:val="24"/>
          <w:rtl/>
          <w:lang w:val="en-US" w:bidi="ar-EG"/>
        </w:rPr>
        <w:t>ام</w:t>
      </w:r>
      <w:r w:rsidR="00AA757A" w:rsidRPr="005601E4">
        <w:rPr>
          <w:rFonts w:asciiTheme="majorBidi" w:hAnsiTheme="majorBidi" w:cstheme="majorBidi" w:hint="cs"/>
          <w:b/>
          <w:bCs/>
          <w:sz w:val="24"/>
          <w:szCs w:val="24"/>
          <w:rtl/>
          <w:lang w:val="en-US" w:bidi="ar-EG"/>
        </w:rPr>
        <w:t>َ</w:t>
      </w:r>
      <w:r w:rsidRPr="005601E4">
        <w:rPr>
          <w:rFonts w:asciiTheme="majorBidi" w:hAnsiTheme="majorBidi" w:cstheme="majorBidi" w:hint="cs"/>
          <w:b/>
          <w:bCs/>
          <w:sz w:val="24"/>
          <w:szCs w:val="24"/>
          <w:rtl/>
          <w:lang w:val="en-US" w:bidi="ar-EG"/>
        </w:rPr>
        <w:t xml:space="preserve"> ال</w:t>
      </w:r>
      <w:r w:rsidR="00AA757A" w:rsidRPr="005601E4">
        <w:rPr>
          <w:rFonts w:asciiTheme="majorBidi" w:hAnsiTheme="majorBidi" w:cstheme="majorBidi" w:hint="cs"/>
          <w:b/>
          <w:bCs/>
          <w:sz w:val="24"/>
          <w:szCs w:val="24"/>
          <w:rtl/>
          <w:lang w:val="en-US" w:bidi="ar-EG"/>
        </w:rPr>
        <w:t>ّ</w:t>
      </w:r>
      <w:r w:rsidRPr="005601E4">
        <w:rPr>
          <w:rFonts w:asciiTheme="majorBidi" w:hAnsiTheme="majorBidi" w:cstheme="majorBidi" w:hint="cs"/>
          <w:b/>
          <w:bCs/>
          <w:sz w:val="24"/>
          <w:szCs w:val="24"/>
          <w:rtl/>
          <w:lang w:val="en-US" w:bidi="ar-EG"/>
        </w:rPr>
        <w:t>ص</w:t>
      </w:r>
      <w:r w:rsidR="00AA757A" w:rsidRPr="005601E4">
        <w:rPr>
          <w:rFonts w:asciiTheme="majorBidi" w:hAnsiTheme="majorBidi" w:cstheme="majorBidi" w:hint="cs"/>
          <w:b/>
          <w:bCs/>
          <w:sz w:val="24"/>
          <w:szCs w:val="24"/>
          <w:rtl/>
          <w:lang w:val="en-US" w:bidi="ar-EG"/>
        </w:rPr>
        <w:t>َ</w:t>
      </w:r>
      <w:r w:rsidRPr="005601E4">
        <w:rPr>
          <w:rFonts w:asciiTheme="majorBidi" w:hAnsiTheme="majorBidi" w:cstheme="majorBidi" w:hint="cs"/>
          <w:b/>
          <w:bCs/>
          <w:sz w:val="24"/>
          <w:szCs w:val="24"/>
          <w:rtl/>
          <w:lang w:val="en-US" w:bidi="ar-EG"/>
        </w:rPr>
        <w:t>لا</w:t>
      </w:r>
      <w:r w:rsidR="00AA757A" w:rsidRPr="005601E4">
        <w:rPr>
          <w:rFonts w:asciiTheme="majorBidi" w:hAnsiTheme="majorBidi" w:cstheme="majorBidi" w:hint="cs"/>
          <w:b/>
          <w:bCs/>
          <w:sz w:val="24"/>
          <w:szCs w:val="24"/>
          <w:rtl/>
          <w:lang w:val="en-US" w:bidi="ar-EG"/>
        </w:rPr>
        <w:t>َ</w:t>
      </w:r>
      <w:r w:rsidRPr="005601E4">
        <w:rPr>
          <w:rFonts w:asciiTheme="majorBidi" w:hAnsiTheme="majorBidi" w:cstheme="majorBidi" w:hint="cs"/>
          <w:b/>
          <w:bCs/>
          <w:sz w:val="24"/>
          <w:szCs w:val="24"/>
          <w:rtl/>
          <w:lang w:val="en-US" w:bidi="ar-EG"/>
        </w:rPr>
        <w:t>ة</w:t>
      </w:r>
      <w:r w:rsidR="00AA757A" w:rsidRPr="005601E4">
        <w:rPr>
          <w:rFonts w:asciiTheme="majorBidi" w:hAnsiTheme="majorBidi" w:cstheme="majorBidi" w:hint="cs"/>
          <w:b/>
          <w:bCs/>
          <w:sz w:val="24"/>
          <w:szCs w:val="24"/>
          <w:rtl/>
          <w:lang w:val="en-US" w:bidi="ar-EG"/>
        </w:rPr>
        <w:t>َ</w:t>
      </w:r>
      <w:r w:rsidRPr="005601E4">
        <w:rPr>
          <w:rFonts w:asciiTheme="majorBidi" w:hAnsiTheme="majorBidi" w:cstheme="majorBidi" w:hint="cs"/>
          <w:b/>
          <w:bCs/>
          <w:sz w:val="24"/>
          <w:szCs w:val="24"/>
          <w:rtl/>
          <w:lang w:val="en-US" w:bidi="ar-EG"/>
        </w:rPr>
        <w:t xml:space="preserve"> و</w:t>
      </w:r>
      <w:r w:rsidR="00AA757A" w:rsidRPr="005601E4">
        <w:rPr>
          <w:rFonts w:asciiTheme="majorBidi" w:hAnsiTheme="majorBidi" w:cstheme="majorBidi" w:hint="cs"/>
          <w:b/>
          <w:bCs/>
          <w:sz w:val="24"/>
          <w:szCs w:val="24"/>
          <w:rtl/>
          <w:lang w:val="en-US" w:bidi="ar-EG"/>
        </w:rPr>
        <w:t>َ</w:t>
      </w:r>
      <w:r w:rsidRPr="005601E4">
        <w:rPr>
          <w:rFonts w:asciiTheme="majorBidi" w:hAnsiTheme="majorBidi" w:cstheme="majorBidi" w:hint="cs"/>
          <w:b/>
          <w:bCs/>
          <w:sz w:val="24"/>
          <w:szCs w:val="24"/>
          <w:rtl/>
          <w:lang w:val="en-US" w:bidi="ar-EG"/>
        </w:rPr>
        <w:t>ا</w:t>
      </w:r>
      <w:r w:rsidR="00AA757A" w:rsidRPr="005601E4">
        <w:rPr>
          <w:rFonts w:asciiTheme="majorBidi" w:hAnsiTheme="majorBidi" w:cstheme="majorBidi" w:hint="cs"/>
          <w:b/>
          <w:bCs/>
          <w:sz w:val="24"/>
          <w:szCs w:val="24"/>
          <w:rtl/>
          <w:lang w:val="en-US" w:bidi="ar-EG"/>
        </w:rPr>
        <w:t>َ</w:t>
      </w:r>
      <w:r w:rsidRPr="005601E4">
        <w:rPr>
          <w:rFonts w:asciiTheme="majorBidi" w:hAnsiTheme="majorBidi" w:cstheme="majorBidi" w:hint="cs"/>
          <w:b/>
          <w:bCs/>
          <w:sz w:val="24"/>
          <w:szCs w:val="24"/>
          <w:rtl/>
          <w:lang w:val="en-US" w:bidi="ar-EG"/>
        </w:rPr>
        <w:t>نف</w:t>
      </w:r>
      <w:r w:rsidR="00AA757A" w:rsidRPr="005601E4">
        <w:rPr>
          <w:rFonts w:asciiTheme="majorBidi" w:hAnsiTheme="majorBidi" w:cstheme="majorBidi" w:hint="cs"/>
          <w:b/>
          <w:bCs/>
          <w:sz w:val="24"/>
          <w:szCs w:val="24"/>
          <w:rtl/>
          <w:lang w:val="en-US" w:bidi="ar-EG"/>
        </w:rPr>
        <w:t>ِ</w:t>
      </w:r>
      <w:r w:rsidRPr="005601E4">
        <w:rPr>
          <w:rFonts w:asciiTheme="majorBidi" w:hAnsiTheme="majorBidi" w:cstheme="majorBidi" w:hint="cs"/>
          <w:b/>
          <w:bCs/>
          <w:sz w:val="24"/>
          <w:szCs w:val="24"/>
          <w:rtl/>
          <w:lang w:val="en-US" w:bidi="ar-EG"/>
        </w:rPr>
        <w:t>قوا مِمّ</w:t>
      </w:r>
      <w:r w:rsidR="00AA757A" w:rsidRPr="005601E4">
        <w:rPr>
          <w:rFonts w:asciiTheme="majorBidi" w:hAnsiTheme="majorBidi" w:cstheme="majorBidi" w:hint="cs"/>
          <w:b/>
          <w:bCs/>
          <w:sz w:val="24"/>
          <w:szCs w:val="24"/>
          <w:rtl/>
          <w:lang w:val="en-US" w:bidi="ar-EG"/>
        </w:rPr>
        <w:t xml:space="preserve">َارَزَقَنَاهم سِرّا وَّعَلاَنِيَة يَرجونَ تِجَارَة لَن تَبور </w:t>
      </w:r>
      <w:r>
        <w:rPr>
          <w:rFonts w:asciiTheme="majorBidi" w:hAnsiTheme="majorBidi" w:cstheme="majorBidi" w:hint="cs"/>
          <w:sz w:val="24"/>
          <w:szCs w:val="24"/>
          <w:rtl/>
          <w:lang w:val="en-US" w:bidi="ar-EG"/>
        </w:rPr>
        <w:t>َ</w:t>
      </w:r>
    </w:p>
    <w:p w:rsidR="00AA757A" w:rsidRDefault="00AA757A" w:rsidP="00AA757A">
      <w:pPr>
        <w:spacing w:after="0" w:line="480" w:lineRule="auto"/>
        <w:jc w:val="both"/>
        <w:rPr>
          <w:rFonts w:asciiTheme="majorBidi" w:hAnsiTheme="majorBidi" w:cstheme="majorBidi"/>
          <w:sz w:val="24"/>
          <w:szCs w:val="24"/>
          <w:lang w:val="en-US" w:bidi="ar-EG"/>
        </w:rPr>
      </w:pPr>
      <w:proofErr w:type="gramStart"/>
      <w:r>
        <w:rPr>
          <w:rFonts w:asciiTheme="majorBidi" w:hAnsiTheme="majorBidi" w:cstheme="majorBidi"/>
          <w:sz w:val="24"/>
          <w:szCs w:val="24"/>
          <w:lang w:val="en-US" w:bidi="ar-EG"/>
        </w:rPr>
        <w:t>Terjemahanya :</w:t>
      </w:r>
      <w:proofErr w:type="gramEnd"/>
    </w:p>
    <w:p w:rsidR="00AA757A" w:rsidRDefault="00AA757A" w:rsidP="00EF5634">
      <w:pPr>
        <w:spacing w:after="0" w:line="240" w:lineRule="auto"/>
        <w:ind w:left="1440"/>
        <w:jc w:val="both"/>
        <w:rPr>
          <w:rFonts w:asciiTheme="majorBidi" w:hAnsiTheme="majorBidi" w:cstheme="majorBidi"/>
          <w:b/>
          <w:bCs/>
          <w:sz w:val="24"/>
          <w:szCs w:val="24"/>
          <w:lang w:val="en-US"/>
        </w:rPr>
      </w:pPr>
      <w:proofErr w:type="gramStart"/>
      <w:r w:rsidRPr="00AC16C4">
        <w:rPr>
          <w:rFonts w:asciiTheme="majorBidi" w:hAnsiTheme="majorBidi" w:cstheme="majorBidi"/>
          <w:b/>
          <w:bCs/>
          <w:i/>
          <w:iCs/>
          <w:sz w:val="24"/>
          <w:szCs w:val="24"/>
          <w:lang w:val="en-US" w:bidi="ar-EG"/>
        </w:rPr>
        <w:t>“</w:t>
      </w:r>
      <w:r w:rsidR="00EF5634">
        <w:rPr>
          <w:rFonts w:asciiTheme="majorBidi" w:hAnsiTheme="majorBidi" w:cstheme="majorBidi"/>
          <w:b/>
          <w:bCs/>
          <w:i/>
          <w:iCs/>
          <w:sz w:val="24"/>
          <w:szCs w:val="24"/>
          <w:lang w:val="en-US" w:bidi="ar-EG"/>
        </w:rPr>
        <w:t>S</w:t>
      </w:r>
      <w:r w:rsidRPr="00AC16C4">
        <w:rPr>
          <w:rFonts w:asciiTheme="majorBidi" w:hAnsiTheme="majorBidi" w:cstheme="majorBidi"/>
          <w:b/>
          <w:bCs/>
          <w:i/>
          <w:iCs/>
          <w:sz w:val="24"/>
          <w:szCs w:val="24"/>
          <w:lang w:val="en-US" w:bidi="ar-EG"/>
        </w:rPr>
        <w:t>esungguhnya orang-orang yang selalu membaca kitab Allah dan mendirikan sholat dan menafkahkan sebagian dari rezki yang kami anugerahkan kepada mereka dengan diam-diam dan terang-terangan, mereka itu mengharpkan perniagaan yang tidak akan merugi</w:t>
      </w:r>
      <w:r w:rsidRPr="00AC16C4">
        <w:rPr>
          <w:rFonts w:asciiTheme="majorBidi" w:hAnsiTheme="majorBidi" w:cstheme="majorBidi"/>
          <w:b/>
          <w:bCs/>
          <w:sz w:val="24"/>
          <w:szCs w:val="24"/>
          <w:lang w:val="en-US" w:bidi="ar-EG"/>
        </w:rPr>
        <w:t>.</w:t>
      </w:r>
      <w:proofErr w:type="gramEnd"/>
      <w:r w:rsidRPr="00AC16C4">
        <w:rPr>
          <w:rStyle w:val="FootnoteReference"/>
          <w:rFonts w:asciiTheme="majorBidi" w:hAnsiTheme="majorBidi" w:cstheme="majorBidi"/>
          <w:b/>
          <w:bCs/>
          <w:sz w:val="24"/>
          <w:szCs w:val="24"/>
          <w:lang w:val="en-US" w:bidi="ar-EG"/>
        </w:rPr>
        <w:footnoteReference w:id="14"/>
      </w:r>
      <w:r w:rsidR="000E4C7F" w:rsidRPr="00AC16C4">
        <w:rPr>
          <w:rFonts w:asciiTheme="majorBidi" w:hAnsiTheme="majorBidi" w:cstheme="majorBidi"/>
          <w:b/>
          <w:bCs/>
          <w:sz w:val="24"/>
          <w:szCs w:val="24"/>
        </w:rPr>
        <w:t xml:space="preserve"> </w:t>
      </w:r>
    </w:p>
    <w:p w:rsidR="00AC16C4" w:rsidRDefault="00AC16C4" w:rsidP="00AA757A">
      <w:pPr>
        <w:spacing w:after="0" w:line="240" w:lineRule="auto"/>
        <w:ind w:left="1440"/>
        <w:jc w:val="both"/>
        <w:rPr>
          <w:rFonts w:asciiTheme="majorBidi" w:hAnsiTheme="majorBidi" w:cstheme="majorBidi"/>
          <w:sz w:val="24"/>
          <w:szCs w:val="24"/>
          <w:lang w:val="en-US" w:bidi="ar-EG"/>
        </w:rPr>
      </w:pPr>
    </w:p>
    <w:p w:rsidR="00AC16C4" w:rsidRPr="00AC16C4" w:rsidRDefault="00AC16C4" w:rsidP="00AC16C4">
      <w:pPr>
        <w:pStyle w:val="ListParagraph"/>
        <w:numPr>
          <w:ilvl w:val="0"/>
          <w:numId w:val="22"/>
        </w:numPr>
        <w:spacing w:after="0" w:line="480" w:lineRule="auto"/>
        <w:ind w:hanging="720"/>
        <w:jc w:val="both"/>
        <w:rPr>
          <w:rFonts w:asciiTheme="majorBidi" w:hAnsiTheme="majorBidi" w:cstheme="majorBidi"/>
          <w:sz w:val="24"/>
          <w:szCs w:val="24"/>
          <w:lang w:val="en-US"/>
        </w:rPr>
      </w:pPr>
      <w:r>
        <w:rPr>
          <w:rFonts w:asciiTheme="majorBidi" w:hAnsiTheme="majorBidi" w:cstheme="majorBidi"/>
          <w:sz w:val="24"/>
          <w:szCs w:val="24"/>
          <w:lang w:val="en-US"/>
        </w:rPr>
        <w:t>Dalam hadist Nabi SAW.</w:t>
      </w:r>
    </w:p>
    <w:p w:rsidR="00AC16C4" w:rsidRDefault="00AC16C4" w:rsidP="00AC16C4">
      <w:pPr>
        <w:spacing w:after="0"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Abu Umamah al-Bahily berkata: </w:t>
      </w:r>
      <w:proofErr w:type="gramStart"/>
      <w:r>
        <w:rPr>
          <w:rFonts w:asciiTheme="majorBidi" w:hAnsiTheme="majorBidi" w:cstheme="majorBidi"/>
          <w:sz w:val="24"/>
          <w:szCs w:val="24"/>
          <w:lang w:val="en-US"/>
        </w:rPr>
        <w:t>saya  mendengar</w:t>
      </w:r>
      <w:proofErr w:type="gramEnd"/>
      <w:r>
        <w:rPr>
          <w:rFonts w:asciiTheme="majorBidi" w:hAnsiTheme="majorBidi" w:cstheme="majorBidi"/>
          <w:sz w:val="24"/>
          <w:szCs w:val="24"/>
          <w:lang w:val="en-US"/>
        </w:rPr>
        <w:t xml:space="preserve"> Rasulullah SAW bersabda:</w:t>
      </w:r>
    </w:p>
    <w:p w:rsidR="00AC16C4" w:rsidRPr="00D92AB3" w:rsidRDefault="00AC16C4" w:rsidP="00AC16C4">
      <w:pPr>
        <w:spacing w:after="0" w:line="480" w:lineRule="auto"/>
        <w:ind w:firstLine="709"/>
        <w:jc w:val="right"/>
        <w:rPr>
          <w:rFonts w:asciiTheme="majorBidi" w:hAnsiTheme="majorBidi" w:cstheme="majorBidi"/>
          <w:b/>
          <w:bCs/>
          <w:sz w:val="24"/>
          <w:szCs w:val="24"/>
          <w:rtl/>
          <w:lang w:val="en-US" w:bidi="ar-EG"/>
        </w:rPr>
      </w:pPr>
      <w:r w:rsidRPr="00D92AB3">
        <w:rPr>
          <w:rFonts w:asciiTheme="majorBidi" w:hAnsiTheme="majorBidi" w:cstheme="majorBidi" w:hint="cs"/>
          <w:b/>
          <w:bCs/>
          <w:sz w:val="24"/>
          <w:szCs w:val="24"/>
          <w:rtl/>
          <w:lang w:val="en-US" w:bidi="ar-EG"/>
        </w:rPr>
        <w:t>إِقر</w:t>
      </w:r>
      <w:r w:rsidR="00EF5634" w:rsidRPr="00D92AB3">
        <w:rPr>
          <w:rFonts w:asciiTheme="majorBidi" w:hAnsiTheme="majorBidi" w:cstheme="majorBidi" w:hint="cs"/>
          <w:b/>
          <w:bCs/>
          <w:sz w:val="24"/>
          <w:szCs w:val="24"/>
          <w:rtl/>
          <w:lang w:val="en-US" w:bidi="ar-EG"/>
        </w:rPr>
        <w:t>َ</w:t>
      </w:r>
      <w:r w:rsidRPr="00D92AB3">
        <w:rPr>
          <w:rFonts w:asciiTheme="majorBidi" w:hAnsiTheme="majorBidi" w:cstheme="majorBidi" w:hint="cs"/>
          <w:b/>
          <w:bCs/>
          <w:sz w:val="24"/>
          <w:szCs w:val="24"/>
          <w:rtl/>
          <w:lang w:val="en-US" w:bidi="ar-EG"/>
        </w:rPr>
        <w:t>ء</w:t>
      </w:r>
      <w:r w:rsidR="00EF5634" w:rsidRPr="00D92AB3">
        <w:rPr>
          <w:rFonts w:asciiTheme="majorBidi" w:hAnsiTheme="majorBidi" w:cstheme="majorBidi" w:hint="cs"/>
          <w:b/>
          <w:bCs/>
          <w:sz w:val="24"/>
          <w:szCs w:val="24"/>
          <w:rtl/>
          <w:lang w:val="en-US" w:bidi="ar-EG"/>
        </w:rPr>
        <w:t>ُ</w:t>
      </w:r>
      <w:r w:rsidRPr="00D92AB3">
        <w:rPr>
          <w:rFonts w:asciiTheme="majorBidi" w:hAnsiTheme="majorBidi" w:cstheme="majorBidi" w:hint="cs"/>
          <w:b/>
          <w:bCs/>
          <w:sz w:val="24"/>
          <w:szCs w:val="24"/>
          <w:rtl/>
          <w:lang w:val="en-US" w:bidi="ar-EG"/>
        </w:rPr>
        <w:t>واالق</w:t>
      </w:r>
      <w:r w:rsidR="00EF5634" w:rsidRPr="00D92AB3">
        <w:rPr>
          <w:rFonts w:asciiTheme="majorBidi" w:hAnsiTheme="majorBidi" w:cstheme="majorBidi" w:hint="cs"/>
          <w:b/>
          <w:bCs/>
          <w:sz w:val="24"/>
          <w:szCs w:val="24"/>
          <w:rtl/>
          <w:lang w:val="en-US" w:bidi="ar-EG"/>
        </w:rPr>
        <w:t>ُ</w:t>
      </w:r>
      <w:r w:rsidRPr="00D92AB3">
        <w:rPr>
          <w:rFonts w:asciiTheme="majorBidi" w:hAnsiTheme="majorBidi" w:cstheme="majorBidi" w:hint="cs"/>
          <w:b/>
          <w:bCs/>
          <w:sz w:val="24"/>
          <w:szCs w:val="24"/>
          <w:rtl/>
          <w:lang w:val="en-US" w:bidi="ar-EG"/>
        </w:rPr>
        <w:t>رأ</w:t>
      </w:r>
      <w:r w:rsidR="00EF5634" w:rsidRPr="00D92AB3">
        <w:rPr>
          <w:rFonts w:asciiTheme="majorBidi" w:hAnsiTheme="majorBidi" w:cstheme="majorBidi" w:hint="cs"/>
          <w:b/>
          <w:bCs/>
          <w:sz w:val="24"/>
          <w:szCs w:val="24"/>
          <w:rtl/>
          <w:lang w:val="en-US" w:bidi="ar-EG"/>
        </w:rPr>
        <w:t>َ</w:t>
      </w:r>
      <w:r w:rsidRPr="00D92AB3">
        <w:rPr>
          <w:rFonts w:asciiTheme="majorBidi" w:hAnsiTheme="majorBidi" w:cstheme="majorBidi" w:hint="cs"/>
          <w:b/>
          <w:bCs/>
          <w:sz w:val="24"/>
          <w:szCs w:val="24"/>
          <w:rtl/>
          <w:lang w:val="en-US" w:bidi="ar-EG"/>
        </w:rPr>
        <w:t>ن ف</w:t>
      </w:r>
      <w:r w:rsidR="00EF5634" w:rsidRPr="00D92AB3">
        <w:rPr>
          <w:rFonts w:asciiTheme="majorBidi" w:hAnsiTheme="majorBidi" w:cstheme="majorBidi" w:hint="cs"/>
          <w:b/>
          <w:bCs/>
          <w:sz w:val="24"/>
          <w:szCs w:val="24"/>
          <w:rtl/>
          <w:lang w:val="en-US" w:bidi="ar-EG"/>
        </w:rPr>
        <w:t>َ</w:t>
      </w:r>
      <w:r w:rsidRPr="00D92AB3">
        <w:rPr>
          <w:rFonts w:asciiTheme="majorBidi" w:hAnsiTheme="majorBidi" w:cstheme="majorBidi" w:hint="cs"/>
          <w:b/>
          <w:bCs/>
          <w:sz w:val="24"/>
          <w:szCs w:val="24"/>
          <w:rtl/>
          <w:lang w:val="en-US" w:bidi="ar-EG"/>
        </w:rPr>
        <w:t>إ</w:t>
      </w:r>
      <w:r w:rsidR="00EF5634" w:rsidRPr="00D92AB3">
        <w:rPr>
          <w:rFonts w:asciiTheme="majorBidi" w:hAnsiTheme="majorBidi" w:cstheme="majorBidi" w:hint="cs"/>
          <w:b/>
          <w:bCs/>
          <w:sz w:val="24"/>
          <w:szCs w:val="24"/>
          <w:rtl/>
          <w:lang w:val="en-US" w:bidi="ar-EG"/>
        </w:rPr>
        <w:t>ِ</w:t>
      </w:r>
      <w:r w:rsidRPr="00D92AB3">
        <w:rPr>
          <w:rFonts w:asciiTheme="majorBidi" w:hAnsiTheme="majorBidi" w:cstheme="majorBidi" w:hint="cs"/>
          <w:b/>
          <w:bCs/>
          <w:sz w:val="24"/>
          <w:szCs w:val="24"/>
          <w:rtl/>
          <w:lang w:val="en-US" w:bidi="ar-EG"/>
        </w:rPr>
        <w:t>ن</w:t>
      </w:r>
      <w:r w:rsidR="00EF5634" w:rsidRPr="00D92AB3">
        <w:rPr>
          <w:rFonts w:asciiTheme="majorBidi" w:hAnsiTheme="majorBidi" w:cstheme="majorBidi" w:hint="cs"/>
          <w:b/>
          <w:bCs/>
          <w:sz w:val="24"/>
          <w:szCs w:val="24"/>
          <w:rtl/>
          <w:lang w:val="en-US" w:bidi="ar-EG"/>
        </w:rPr>
        <w:t>َ</w:t>
      </w:r>
      <w:r w:rsidRPr="00D92AB3">
        <w:rPr>
          <w:rFonts w:asciiTheme="majorBidi" w:hAnsiTheme="majorBidi" w:cstheme="majorBidi" w:hint="cs"/>
          <w:b/>
          <w:bCs/>
          <w:sz w:val="24"/>
          <w:szCs w:val="24"/>
          <w:rtl/>
          <w:lang w:val="en-US" w:bidi="ar-EG"/>
        </w:rPr>
        <w:t>ه</w:t>
      </w:r>
      <w:r w:rsidR="00EF5634" w:rsidRPr="00D92AB3">
        <w:rPr>
          <w:rFonts w:asciiTheme="majorBidi" w:hAnsiTheme="majorBidi" w:cstheme="majorBidi" w:hint="cs"/>
          <w:b/>
          <w:bCs/>
          <w:sz w:val="24"/>
          <w:szCs w:val="24"/>
          <w:rtl/>
          <w:lang w:val="en-US" w:bidi="ar-EG"/>
        </w:rPr>
        <w:t>ُ</w:t>
      </w:r>
      <w:r w:rsidRPr="00D92AB3">
        <w:rPr>
          <w:rFonts w:asciiTheme="majorBidi" w:hAnsiTheme="majorBidi" w:cstheme="majorBidi" w:hint="cs"/>
          <w:b/>
          <w:bCs/>
          <w:sz w:val="24"/>
          <w:szCs w:val="24"/>
          <w:rtl/>
          <w:lang w:val="en-US" w:bidi="ar-EG"/>
        </w:rPr>
        <w:t xml:space="preserve"> يَأتِي يَومَ القِيَامَةِ شَفِيعالِأَصحَابِه</w:t>
      </w:r>
    </w:p>
    <w:p w:rsidR="00EF5634" w:rsidRPr="00EF5634" w:rsidRDefault="00EF5634" w:rsidP="00EF5634">
      <w:pPr>
        <w:spacing w:after="0" w:line="480" w:lineRule="auto"/>
        <w:rPr>
          <w:rFonts w:asciiTheme="majorBidi" w:hAnsiTheme="majorBidi" w:cstheme="majorBidi"/>
          <w:b/>
          <w:bCs/>
          <w:sz w:val="24"/>
          <w:szCs w:val="24"/>
          <w:lang w:val="en-US" w:bidi="ar-EG"/>
        </w:rPr>
      </w:pPr>
      <w:r>
        <w:rPr>
          <w:rFonts w:asciiTheme="majorBidi" w:hAnsiTheme="majorBidi" w:cstheme="majorBidi"/>
          <w:sz w:val="24"/>
          <w:szCs w:val="24"/>
          <w:lang w:val="en-US" w:bidi="ar-EG"/>
        </w:rPr>
        <w:t xml:space="preserve">Artinya: </w:t>
      </w:r>
    </w:p>
    <w:p w:rsidR="00EF5634" w:rsidRDefault="00EF5634" w:rsidP="00EF5634">
      <w:pPr>
        <w:spacing w:after="0" w:line="240" w:lineRule="auto"/>
        <w:ind w:left="1440" w:hanging="1440"/>
        <w:rPr>
          <w:rFonts w:asciiTheme="majorBidi" w:hAnsiTheme="majorBidi" w:cstheme="majorBidi"/>
          <w:sz w:val="24"/>
          <w:szCs w:val="24"/>
          <w:lang w:val="en-US"/>
        </w:rPr>
      </w:pPr>
      <w:r w:rsidRPr="00EF5634">
        <w:rPr>
          <w:rFonts w:asciiTheme="majorBidi" w:hAnsiTheme="majorBidi" w:cstheme="majorBidi"/>
          <w:b/>
          <w:bCs/>
          <w:sz w:val="24"/>
          <w:szCs w:val="24"/>
          <w:lang w:val="en-US" w:bidi="ar-EG"/>
        </w:rPr>
        <w:tab/>
      </w:r>
      <w:r w:rsidRPr="00EF5634">
        <w:rPr>
          <w:rFonts w:asciiTheme="majorBidi" w:hAnsiTheme="majorBidi" w:cstheme="majorBidi"/>
          <w:b/>
          <w:bCs/>
          <w:i/>
          <w:iCs/>
          <w:sz w:val="24"/>
          <w:szCs w:val="24"/>
          <w:lang w:val="en-US" w:bidi="ar-EG"/>
        </w:rPr>
        <w:t xml:space="preserve">“Bacalah Al-Qur`an karena sesungguhnya dia </w:t>
      </w:r>
      <w:proofErr w:type="gramStart"/>
      <w:r w:rsidRPr="00EF5634">
        <w:rPr>
          <w:rFonts w:asciiTheme="majorBidi" w:hAnsiTheme="majorBidi" w:cstheme="majorBidi"/>
          <w:b/>
          <w:bCs/>
          <w:i/>
          <w:iCs/>
          <w:sz w:val="24"/>
          <w:szCs w:val="24"/>
          <w:lang w:val="en-US" w:bidi="ar-EG"/>
        </w:rPr>
        <w:t>akan</w:t>
      </w:r>
      <w:proofErr w:type="gramEnd"/>
      <w:r w:rsidRPr="00EF5634">
        <w:rPr>
          <w:rFonts w:asciiTheme="majorBidi" w:hAnsiTheme="majorBidi" w:cstheme="majorBidi"/>
          <w:b/>
          <w:bCs/>
          <w:i/>
          <w:iCs/>
          <w:sz w:val="24"/>
          <w:szCs w:val="24"/>
          <w:lang w:val="en-US" w:bidi="ar-EG"/>
        </w:rPr>
        <w:t xml:space="preserve"> datang pada hari qiyamat sebagai pemberi syafaat kepada yang membacanya</w:t>
      </w:r>
      <w:r w:rsidRPr="00EF5634">
        <w:rPr>
          <w:rFonts w:asciiTheme="majorBidi" w:hAnsiTheme="majorBidi" w:cstheme="majorBidi"/>
          <w:b/>
          <w:bCs/>
          <w:sz w:val="24"/>
          <w:szCs w:val="24"/>
          <w:lang w:val="en-US" w:bidi="ar-EG"/>
        </w:rPr>
        <w:t>”</w:t>
      </w:r>
      <w:r>
        <w:rPr>
          <w:rFonts w:asciiTheme="majorBidi" w:hAnsiTheme="majorBidi" w:cstheme="majorBidi"/>
          <w:sz w:val="24"/>
          <w:szCs w:val="24"/>
          <w:lang w:val="en-US" w:bidi="ar-EG"/>
        </w:rPr>
        <w:t xml:space="preserve"> </w:t>
      </w:r>
      <w:r w:rsidRPr="00D92AB3">
        <w:rPr>
          <w:rFonts w:asciiTheme="majorBidi" w:hAnsiTheme="majorBidi" w:cstheme="majorBidi"/>
          <w:b/>
          <w:bCs/>
          <w:sz w:val="24"/>
          <w:szCs w:val="24"/>
          <w:lang w:val="en-US" w:bidi="ar-EG"/>
        </w:rPr>
        <w:t>(HR.Muslim).</w:t>
      </w:r>
      <w:r w:rsidRPr="00126F80">
        <w:rPr>
          <w:rFonts w:asciiTheme="majorBidi" w:hAnsiTheme="majorBidi" w:cstheme="majorBidi"/>
          <w:sz w:val="24"/>
          <w:szCs w:val="24"/>
        </w:rPr>
        <w:t xml:space="preserve"> </w:t>
      </w:r>
    </w:p>
    <w:p w:rsidR="00EF5634" w:rsidRDefault="00EF5634" w:rsidP="00EF5634">
      <w:pPr>
        <w:spacing w:after="0" w:line="480" w:lineRule="auto"/>
        <w:ind w:left="1440" w:hanging="1440"/>
        <w:rPr>
          <w:rFonts w:asciiTheme="majorBidi" w:hAnsiTheme="majorBidi" w:cstheme="majorBidi"/>
          <w:sz w:val="24"/>
          <w:szCs w:val="24"/>
          <w:lang w:val="en-US" w:bidi="ar-EG"/>
        </w:rPr>
      </w:pPr>
    </w:p>
    <w:p w:rsidR="00EF5634" w:rsidRPr="00D92AB3" w:rsidRDefault="00EF5634" w:rsidP="00EF5634">
      <w:pPr>
        <w:spacing w:after="0" w:line="480" w:lineRule="auto"/>
        <w:ind w:left="1440" w:hanging="1440"/>
        <w:jc w:val="right"/>
        <w:rPr>
          <w:rFonts w:asciiTheme="majorBidi" w:hAnsiTheme="majorBidi" w:cstheme="majorBidi"/>
          <w:b/>
          <w:bCs/>
          <w:sz w:val="24"/>
          <w:szCs w:val="24"/>
          <w:rtl/>
          <w:lang w:val="en-US" w:bidi="ar-EG"/>
        </w:rPr>
      </w:pPr>
      <w:r w:rsidRPr="00D92AB3">
        <w:rPr>
          <w:rFonts w:asciiTheme="majorBidi" w:hAnsiTheme="majorBidi" w:cstheme="majorBidi" w:hint="cs"/>
          <w:b/>
          <w:bCs/>
          <w:sz w:val="24"/>
          <w:szCs w:val="24"/>
          <w:rtl/>
          <w:lang w:val="en-US" w:bidi="ar-EG"/>
        </w:rPr>
        <w:t>بَلِغُو عَنِّي وَلَو اأيَة</w:t>
      </w:r>
    </w:p>
    <w:p w:rsidR="00EF5634" w:rsidRPr="00EF5634" w:rsidRDefault="00EF5634" w:rsidP="00EF5634">
      <w:pPr>
        <w:spacing w:after="0" w:line="480" w:lineRule="auto"/>
        <w:rPr>
          <w:rFonts w:asciiTheme="majorBidi" w:hAnsiTheme="majorBidi" w:cstheme="majorBidi"/>
          <w:b/>
          <w:bCs/>
          <w:sz w:val="24"/>
          <w:szCs w:val="24"/>
          <w:lang w:val="en-US" w:bidi="ar-EG"/>
        </w:rPr>
      </w:pPr>
      <w:r>
        <w:rPr>
          <w:rFonts w:asciiTheme="majorBidi" w:hAnsiTheme="majorBidi" w:cstheme="majorBidi"/>
          <w:sz w:val="24"/>
          <w:szCs w:val="24"/>
          <w:lang w:val="en-US" w:bidi="ar-EG"/>
        </w:rPr>
        <w:t xml:space="preserve">Artinya: </w:t>
      </w:r>
    </w:p>
    <w:p w:rsidR="00EF5634" w:rsidRPr="00EF5634" w:rsidRDefault="00EF5634" w:rsidP="00EF5634">
      <w:pPr>
        <w:spacing w:after="0" w:line="240" w:lineRule="auto"/>
        <w:ind w:left="1440" w:hanging="1440"/>
        <w:rPr>
          <w:rFonts w:asciiTheme="majorBidi" w:hAnsiTheme="majorBidi" w:cstheme="majorBidi"/>
          <w:sz w:val="24"/>
          <w:szCs w:val="24"/>
          <w:lang w:val="en-US"/>
        </w:rPr>
      </w:pPr>
      <w:r>
        <w:rPr>
          <w:rFonts w:asciiTheme="majorBidi" w:hAnsiTheme="majorBidi" w:cstheme="majorBidi"/>
          <w:sz w:val="24"/>
          <w:szCs w:val="24"/>
          <w:lang w:val="en-US"/>
        </w:rPr>
        <w:tab/>
      </w:r>
      <w:proofErr w:type="gramStart"/>
      <w:r>
        <w:rPr>
          <w:rFonts w:asciiTheme="majorBidi" w:hAnsiTheme="majorBidi" w:cstheme="majorBidi"/>
          <w:sz w:val="24"/>
          <w:szCs w:val="24"/>
          <w:lang w:val="en-US"/>
        </w:rPr>
        <w:t>“</w:t>
      </w:r>
      <w:r w:rsidRPr="00A269B8">
        <w:rPr>
          <w:rFonts w:asciiTheme="majorBidi" w:hAnsiTheme="majorBidi" w:cstheme="majorBidi"/>
          <w:b/>
          <w:bCs/>
          <w:i/>
          <w:iCs/>
          <w:sz w:val="24"/>
          <w:szCs w:val="24"/>
          <w:lang w:val="en-US"/>
        </w:rPr>
        <w:t>Sampaikanlah dariku walau satu ayat”.</w:t>
      </w:r>
      <w:proofErr w:type="gramEnd"/>
      <w:r>
        <w:rPr>
          <w:rFonts w:asciiTheme="majorBidi" w:hAnsiTheme="majorBidi" w:cstheme="majorBidi"/>
          <w:sz w:val="24"/>
          <w:szCs w:val="24"/>
          <w:lang w:val="en-US"/>
        </w:rPr>
        <w:t xml:space="preserve"> (HR. Turmudzi)</w:t>
      </w:r>
      <w:r>
        <w:rPr>
          <w:rStyle w:val="FootnoteReference"/>
          <w:rFonts w:asciiTheme="majorBidi" w:hAnsiTheme="majorBidi" w:cstheme="majorBidi"/>
          <w:sz w:val="24"/>
          <w:szCs w:val="24"/>
          <w:lang w:val="en-US"/>
        </w:rPr>
        <w:footnoteReference w:id="15"/>
      </w:r>
    </w:p>
    <w:p w:rsidR="00126F80" w:rsidRPr="00A269B8" w:rsidRDefault="00126F80" w:rsidP="00A269B8">
      <w:pPr>
        <w:spacing w:after="0" w:line="240" w:lineRule="auto"/>
        <w:jc w:val="both"/>
        <w:rPr>
          <w:rFonts w:asciiTheme="majorBidi" w:hAnsiTheme="majorBidi" w:cstheme="majorBidi"/>
          <w:sz w:val="24"/>
          <w:szCs w:val="24"/>
          <w:lang w:val="en-US"/>
        </w:rPr>
      </w:pPr>
    </w:p>
    <w:p w:rsidR="00126F80" w:rsidRPr="00A269B8" w:rsidRDefault="00A269B8" w:rsidP="002F34C5">
      <w:pPr>
        <w:pStyle w:val="ListParagraph"/>
        <w:numPr>
          <w:ilvl w:val="0"/>
          <w:numId w:val="21"/>
        </w:numPr>
        <w:spacing w:after="0" w:line="480" w:lineRule="auto"/>
        <w:ind w:left="450" w:hanging="450"/>
        <w:jc w:val="both"/>
        <w:rPr>
          <w:rFonts w:asciiTheme="majorBidi" w:hAnsiTheme="majorBidi" w:cstheme="majorBidi"/>
          <w:b/>
          <w:sz w:val="24"/>
          <w:szCs w:val="24"/>
        </w:rPr>
      </w:pPr>
      <w:r>
        <w:rPr>
          <w:rFonts w:asciiTheme="majorBidi" w:hAnsiTheme="majorBidi" w:cstheme="majorBidi"/>
          <w:b/>
          <w:i/>
          <w:sz w:val="24"/>
          <w:szCs w:val="24"/>
          <w:lang w:val="en-US"/>
        </w:rPr>
        <w:t>Tujuan Pembelajaran Membaca Al-Qur`</w:t>
      </w:r>
      <w:r w:rsidR="002F34C5">
        <w:rPr>
          <w:rFonts w:asciiTheme="majorBidi" w:hAnsiTheme="majorBidi" w:cstheme="majorBidi"/>
          <w:b/>
          <w:i/>
          <w:sz w:val="24"/>
          <w:szCs w:val="24"/>
          <w:lang w:val="en-US"/>
        </w:rPr>
        <w:t>a</w:t>
      </w:r>
      <w:r>
        <w:rPr>
          <w:rFonts w:asciiTheme="majorBidi" w:hAnsiTheme="majorBidi" w:cstheme="majorBidi"/>
          <w:b/>
          <w:i/>
          <w:sz w:val="24"/>
          <w:szCs w:val="24"/>
          <w:lang w:val="en-US"/>
        </w:rPr>
        <w:t>n</w:t>
      </w:r>
    </w:p>
    <w:p w:rsidR="00A269B8" w:rsidRDefault="00A269B8" w:rsidP="00126F80">
      <w:pPr>
        <w:pStyle w:val="ListParagraph"/>
        <w:spacing w:after="0" w:line="480" w:lineRule="auto"/>
        <w:ind w:left="0" w:firstLine="851"/>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Abdurrahman an-nawawi menemukakan bahwa: </w:t>
      </w:r>
    </w:p>
    <w:p w:rsidR="00126F80" w:rsidRDefault="00A269B8" w:rsidP="00A129A6">
      <w:pPr>
        <w:pStyle w:val="ListParagraph"/>
        <w:spacing w:after="0" w:line="240" w:lineRule="auto"/>
        <w:ind w:left="900" w:hanging="49"/>
        <w:jc w:val="both"/>
        <w:rPr>
          <w:rFonts w:asciiTheme="majorBidi" w:hAnsiTheme="majorBidi" w:cstheme="majorBidi"/>
          <w:sz w:val="24"/>
          <w:szCs w:val="24"/>
          <w:lang w:val="en-US"/>
        </w:rPr>
      </w:pPr>
      <w:r>
        <w:rPr>
          <w:rFonts w:asciiTheme="majorBidi" w:hAnsiTheme="majorBidi" w:cstheme="majorBidi"/>
          <w:sz w:val="24"/>
          <w:szCs w:val="24"/>
          <w:lang w:val="en-US"/>
        </w:rPr>
        <w:t>Tujuan jangka pendek dari pendidkan Al-Qur`an termasuk di dalamnya tujuan pembalajaran membaca Al-Qur`an adalah mampu membaca dengan baik dan benar dengan kaidah ilmu tajwid</w:t>
      </w:r>
      <w:proofErr w:type="gramStart"/>
      <w:r>
        <w:rPr>
          <w:rFonts w:asciiTheme="majorBidi" w:hAnsiTheme="majorBidi" w:cstheme="majorBidi"/>
          <w:sz w:val="24"/>
          <w:szCs w:val="24"/>
          <w:lang w:val="en-US"/>
        </w:rPr>
        <w:t>,memahami</w:t>
      </w:r>
      <w:proofErr w:type="gramEnd"/>
      <w:r>
        <w:rPr>
          <w:rFonts w:asciiTheme="majorBidi" w:hAnsiTheme="majorBidi" w:cstheme="majorBidi"/>
          <w:sz w:val="24"/>
          <w:szCs w:val="24"/>
          <w:lang w:val="en-US"/>
        </w:rPr>
        <w:t xml:space="preserve"> dengan baik dan menerapkannya. </w:t>
      </w:r>
      <w:proofErr w:type="gramStart"/>
      <w:r>
        <w:rPr>
          <w:rFonts w:asciiTheme="majorBidi" w:hAnsiTheme="majorBidi" w:cstheme="majorBidi"/>
          <w:sz w:val="24"/>
          <w:szCs w:val="24"/>
          <w:lang w:val="en-US"/>
        </w:rPr>
        <w:t>disini  terkandung</w:t>
      </w:r>
      <w:proofErr w:type="gramEnd"/>
      <w:r>
        <w:rPr>
          <w:rFonts w:asciiTheme="majorBidi" w:hAnsiTheme="majorBidi" w:cstheme="majorBidi"/>
          <w:sz w:val="24"/>
          <w:szCs w:val="24"/>
          <w:lang w:val="en-US"/>
        </w:rPr>
        <w:t xml:space="preserve"> segi ubudiyanya, taqwa kepada-Nya dan tunduk  kepada</w:t>
      </w:r>
      <w:r w:rsidR="00A129A6">
        <w:rPr>
          <w:rFonts w:asciiTheme="majorBidi" w:hAnsiTheme="majorBidi" w:cstheme="majorBidi"/>
          <w:sz w:val="24"/>
          <w:szCs w:val="24"/>
          <w:lang w:val="en-US"/>
        </w:rPr>
        <w:t>-</w:t>
      </w:r>
      <w:r>
        <w:rPr>
          <w:rFonts w:asciiTheme="majorBidi" w:hAnsiTheme="majorBidi" w:cstheme="majorBidi"/>
          <w:sz w:val="24"/>
          <w:szCs w:val="24"/>
          <w:lang w:val="en-US"/>
        </w:rPr>
        <w:t>Nya</w:t>
      </w:r>
      <w:r w:rsidR="00A129A6">
        <w:rPr>
          <w:rFonts w:asciiTheme="majorBidi" w:hAnsiTheme="majorBidi" w:cstheme="majorBidi"/>
          <w:sz w:val="24"/>
          <w:szCs w:val="24"/>
          <w:lang w:val="en-US"/>
        </w:rPr>
        <w:t>.</w:t>
      </w:r>
      <w:r w:rsidR="00A129A6">
        <w:rPr>
          <w:rStyle w:val="FootnoteReference"/>
          <w:rFonts w:asciiTheme="majorBidi" w:hAnsiTheme="majorBidi" w:cstheme="majorBidi"/>
          <w:sz w:val="24"/>
          <w:szCs w:val="24"/>
          <w:lang w:val="en-US"/>
        </w:rPr>
        <w:footnoteReference w:id="16"/>
      </w:r>
    </w:p>
    <w:p w:rsidR="002F34C5" w:rsidRDefault="002F34C5" w:rsidP="00A129A6">
      <w:pPr>
        <w:pStyle w:val="ListParagraph"/>
        <w:spacing w:after="0" w:line="240" w:lineRule="auto"/>
        <w:ind w:left="900" w:hanging="49"/>
        <w:jc w:val="both"/>
        <w:rPr>
          <w:rFonts w:asciiTheme="majorBidi" w:hAnsiTheme="majorBidi" w:cstheme="majorBidi"/>
          <w:sz w:val="24"/>
          <w:szCs w:val="24"/>
          <w:lang w:val="en-US"/>
        </w:rPr>
      </w:pPr>
    </w:p>
    <w:p w:rsidR="002F34C5" w:rsidRDefault="002F34C5" w:rsidP="00B23BF6">
      <w:pPr>
        <w:pStyle w:val="ListParagraph"/>
        <w:spacing w:after="0" w:line="480" w:lineRule="auto"/>
        <w:ind w:left="0" w:firstLine="900"/>
        <w:jc w:val="both"/>
        <w:rPr>
          <w:rFonts w:asciiTheme="majorBidi" w:hAnsiTheme="majorBidi" w:cstheme="majorBidi"/>
          <w:sz w:val="24"/>
          <w:szCs w:val="24"/>
          <w:lang w:val="en-US"/>
        </w:rPr>
      </w:pPr>
      <w:r>
        <w:rPr>
          <w:rFonts w:asciiTheme="majorBidi" w:hAnsiTheme="majorBidi" w:cstheme="majorBidi"/>
          <w:sz w:val="24"/>
          <w:szCs w:val="24"/>
          <w:lang w:val="en-US"/>
        </w:rPr>
        <w:t>Sedangkan tujuan pembelajaran membaca AL-Qur`</w:t>
      </w:r>
      <w:proofErr w:type="gramStart"/>
      <w:r>
        <w:rPr>
          <w:rFonts w:asciiTheme="majorBidi" w:hAnsiTheme="majorBidi" w:cstheme="majorBidi"/>
          <w:sz w:val="24"/>
          <w:szCs w:val="24"/>
          <w:lang w:val="en-US"/>
        </w:rPr>
        <w:t>an</w:t>
      </w:r>
      <w:proofErr w:type="gramEnd"/>
      <w:r>
        <w:rPr>
          <w:rFonts w:asciiTheme="majorBidi" w:hAnsiTheme="majorBidi" w:cstheme="majorBidi"/>
          <w:sz w:val="24"/>
          <w:szCs w:val="24"/>
          <w:lang w:val="en-US"/>
        </w:rPr>
        <w:t xml:space="preserve"> menurut mardiyo antara lain:</w:t>
      </w:r>
    </w:p>
    <w:p w:rsidR="002F34C5" w:rsidRDefault="002F34C5" w:rsidP="00B23BF6">
      <w:pPr>
        <w:pStyle w:val="ListParagraph"/>
        <w:numPr>
          <w:ilvl w:val="0"/>
          <w:numId w:val="23"/>
        </w:num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Murid-murid dapat membaca kitab Allah dengan mantab, baik dari segi ketepatan harakat</w:t>
      </w:r>
      <w:proofErr w:type="gramStart"/>
      <w:r w:rsidR="00B23BF6">
        <w:rPr>
          <w:rFonts w:asciiTheme="majorBidi" w:hAnsiTheme="majorBidi" w:cstheme="majorBidi"/>
          <w:sz w:val="24"/>
          <w:szCs w:val="24"/>
          <w:lang w:val="en-US"/>
        </w:rPr>
        <w:t>,saktah</w:t>
      </w:r>
      <w:proofErr w:type="gramEnd"/>
      <w:r w:rsidR="00B23BF6">
        <w:rPr>
          <w:rFonts w:asciiTheme="majorBidi" w:hAnsiTheme="majorBidi" w:cstheme="majorBidi"/>
          <w:sz w:val="24"/>
          <w:szCs w:val="24"/>
          <w:lang w:val="en-US"/>
        </w:rPr>
        <w:t xml:space="preserve"> (tempat-tempat berhenti), membunyikan huruf-huruf dengan makhrajnya dengan persepsi maknanya.</w:t>
      </w:r>
    </w:p>
    <w:p w:rsidR="00B23BF6" w:rsidRDefault="00B23BF6" w:rsidP="00B23BF6">
      <w:pPr>
        <w:pStyle w:val="ListParagraph"/>
        <w:numPr>
          <w:ilvl w:val="0"/>
          <w:numId w:val="23"/>
        </w:num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Murid-murid mengerti makna Al-Qur`</w:t>
      </w:r>
      <w:proofErr w:type="gramStart"/>
      <w:r>
        <w:rPr>
          <w:rFonts w:asciiTheme="majorBidi" w:hAnsiTheme="majorBidi" w:cstheme="majorBidi"/>
          <w:sz w:val="24"/>
          <w:szCs w:val="24"/>
          <w:lang w:val="en-US"/>
        </w:rPr>
        <w:t>an</w:t>
      </w:r>
      <w:proofErr w:type="gramEnd"/>
      <w:r>
        <w:rPr>
          <w:rFonts w:asciiTheme="majorBidi" w:hAnsiTheme="majorBidi" w:cstheme="majorBidi"/>
          <w:sz w:val="24"/>
          <w:szCs w:val="24"/>
          <w:lang w:val="en-US"/>
        </w:rPr>
        <w:t xml:space="preserve"> dan terkesan dalam jiwanya.</w:t>
      </w:r>
    </w:p>
    <w:p w:rsidR="00B23BF6" w:rsidRDefault="00B23BF6" w:rsidP="00B23BF6">
      <w:pPr>
        <w:pStyle w:val="ListParagraph"/>
        <w:numPr>
          <w:ilvl w:val="0"/>
          <w:numId w:val="23"/>
        </w:num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Murid-murid mampu menimbulkan rasa haru, khusyu` dan tenang jiwanya serta takut kepada Allah.</w:t>
      </w:r>
    </w:p>
    <w:p w:rsidR="00B23BF6" w:rsidRDefault="00B23BF6" w:rsidP="00B23BF6">
      <w:pPr>
        <w:pStyle w:val="ListParagraph"/>
        <w:numPr>
          <w:ilvl w:val="0"/>
          <w:numId w:val="23"/>
        </w:num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Membiasakan murid-murid membaca pada mushaf dan memperkenalkan istilah-istilah yang tertulius baik untuk waqaf, mad dan idghom.</w:t>
      </w:r>
      <w:r>
        <w:rPr>
          <w:rStyle w:val="FootnoteReference"/>
          <w:rFonts w:asciiTheme="majorBidi" w:hAnsiTheme="majorBidi" w:cstheme="majorBidi"/>
          <w:sz w:val="24"/>
          <w:szCs w:val="24"/>
          <w:lang w:val="en-US"/>
        </w:rPr>
        <w:footnoteReference w:id="17"/>
      </w:r>
      <w:r>
        <w:rPr>
          <w:rFonts w:asciiTheme="majorBidi" w:hAnsiTheme="majorBidi" w:cstheme="majorBidi"/>
          <w:sz w:val="24"/>
          <w:szCs w:val="24"/>
          <w:lang w:val="en-US"/>
        </w:rPr>
        <w:t xml:space="preserve"> </w:t>
      </w:r>
    </w:p>
    <w:p w:rsidR="00A129A6" w:rsidRPr="00126F80" w:rsidRDefault="00A129A6" w:rsidP="00A129A6">
      <w:pPr>
        <w:pStyle w:val="ListParagraph"/>
        <w:spacing w:after="0" w:line="240" w:lineRule="auto"/>
        <w:ind w:left="900" w:hanging="49"/>
        <w:jc w:val="both"/>
        <w:rPr>
          <w:rFonts w:asciiTheme="majorBidi" w:hAnsiTheme="majorBidi" w:cstheme="majorBidi"/>
          <w:sz w:val="24"/>
          <w:szCs w:val="24"/>
          <w:lang w:val="en-US"/>
        </w:rPr>
      </w:pPr>
    </w:p>
    <w:p w:rsidR="00126F80" w:rsidRPr="00126F80" w:rsidRDefault="002F34C5" w:rsidP="00A269B8">
      <w:pPr>
        <w:pStyle w:val="ListParagraph"/>
        <w:numPr>
          <w:ilvl w:val="0"/>
          <w:numId w:val="21"/>
        </w:numPr>
        <w:spacing w:after="0" w:line="480" w:lineRule="auto"/>
        <w:ind w:left="426" w:hanging="426"/>
        <w:jc w:val="both"/>
        <w:rPr>
          <w:rFonts w:asciiTheme="majorBidi" w:hAnsiTheme="majorBidi" w:cstheme="majorBidi"/>
          <w:b/>
          <w:i/>
          <w:sz w:val="24"/>
          <w:szCs w:val="24"/>
          <w:lang w:val="en-US"/>
        </w:rPr>
      </w:pPr>
      <w:r>
        <w:rPr>
          <w:rFonts w:asciiTheme="majorBidi" w:hAnsiTheme="majorBidi" w:cstheme="majorBidi"/>
          <w:b/>
          <w:i/>
          <w:sz w:val="24"/>
          <w:szCs w:val="24"/>
          <w:lang w:val="en-US"/>
        </w:rPr>
        <w:t>Komponen-Komponen Pembelajaran Membaca Al-Qur`an</w:t>
      </w:r>
    </w:p>
    <w:p w:rsidR="00472B2A" w:rsidRDefault="00126F80" w:rsidP="00472B2A">
      <w:pPr>
        <w:pStyle w:val="ListParagraph"/>
        <w:spacing w:after="0" w:line="480" w:lineRule="auto"/>
        <w:ind w:left="0" w:firstLine="720"/>
        <w:jc w:val="both"/>
        <w:rPr>
          <w:rFonts w:asciiTheme="majorBidi" w:hAnsiTheme="majorBidi" w:cstheme="majorBidi"/>
          <w:sz w:val="24"/>
          <w:szCs w:val="24"/>
          <w:lang w:val="en-US"/>
        </w:rPr>
      </w:pPr>
      <w:proofErr w:type="gramStart"/>
      <w:r w:rsidRPr="00126F80">
        <w:rPr>
          <w:rFonts w:asciiTheme="majorBidi" w:hAnsiTheme="majorBidi" w:cstheme="majorBidi"/>
          <w:sz w:val="24"/>
          <w:szCs w:val="24"/>
          <w:lang w:val="en-US"/>
        </w:rPr>
        <w:t>untuk</w:t>
      </w:r>
      <w:proofErr w:type="gramEnd"/>
      <w:r w:rsidRPr="00126F80">
        <w:rPr>
          <w:rFonts w:asciiTheme="majorBidi" w:hAnsiTheme="majorBidi" w:cstheme="majorBidi"/>
          <w:sz w:val="24"/>
          <w:szCs w:val="24"/>
          <w:lang w:val="en-US"/>
        </w:rPr>
        <w:t xml:space="preserve"> men</w:t>
      </w:r>
      <w:r w:rsidR="00B23BF6">
        <w:rPr>
          <w:rFonts w:asciiTheme="majorBidi" w:hAnsiTheme="majorBidi" w:cstheme="majorBidi"/>
          <w:sz w:val="24"/>
          <w:szCs w:val="24"/>
          <w:lang w:val="en-US"/>
        </w:rPr>
        <w:t xml:space="preserve">ciptaka proses </w:t>
      </w:r>
      <w:r w:rsidRPr="00126F80">
        <w:rPr>
          <w:rFonts w:asciiTheme="majorBidi" w:hAnsiTheme="majorBidi" w:cstheme="majorBidi"/>
          <w:sz w:val="24"/>
          <w:szCs w:val="24"/>
          <w:lang w:val="en-US"/>
        </w:rPr>
        <w:t>belajar mengajar</w:t>
      </w:r>
      <w:r w:rsidR="00472B2A">
        <w:rPr>
          <w:rFonts w:asciiTheme="majorBidi" w:hAnsiTheme="majorBidi" w:cstheme="majorBidi"/>
          <w:sz w:val="24"/>
          <w:szCs w:val="24"/>
          <w:lang w:val="en-US"/>
        </w:rPr>
        <w:t xml:space="preserve"> yang optimal</w:t>
      </w:r>
      <w:r w:rsidRPr="00126F80">
        <w:rPr>
          <w:rFonts w:asciiTheme="majorBidi" w:hAnsiTheme="majorBidi" w:cstheme="majorBidi"/>
          <w:sz w:val="24"/>
          <w:szCs w:val="24"/>
          <w:lang w:val="en-US"/>
        </w:rPr>
        <w:t xml:space="preserve">, </w:t>
      </w:r>
      <w:r w:rsidR="00472B2A">
        <w:rPr>
          <w:rFonts w:asciiTheme="majorBidi" w:hAnsiTheme="majorBidi" w:cstheme="majorBidi"/>
          <w:sz w:val="24"/>
          <w:szCs w:val="24"/>
          <w:lang w:val="en-US"/>
        </w:rPr>
        <w:t xml:space="preserve">maka di perlukan komponen-komponen yang saling mempengaruhi satu dengan lainya  yaitu: </w:t>
      </w:r>
    </w:p>
    <w:p w:rsidR="00472B2A" w:rsidRDefault="00472B2A" w:rsidP="00472B2A">
      <w:pPr>
        <w:pStyle w:val="ListParagraph"/>
        <w:numPr>
          <w:ilvl w:val="0"/>
          <w:numId w:val="24"/>
        </w:numPr>
        <w:spacing w:after="0" w:line="480" w:lineRule="auto"/>
        <w:ind w:left="450" w:hanging="450"/>
        <w:jc w:val="both"/>
        <w:rPr>
          <w:rFonts w:asciiTheme="majorBidi" w:hAnsiTheme="majorBidi" w:cstheme="majorBidi"/>
          <w:sz w:val="24"/>
          <w:szCs w:val="24"/>
          <w:lang w:val="en-US"/>
        </w:rPr>
      </w:pPr>
      <w:r>
        <w:rPr>
          <w:rFonts w:asciiTheme="majorBidi" w:hAnsiTheme="majorBidi" w:cstheme="majorBidi"/>
          <w:sz w:val="24"/>
          <w:szCs w:val="24"/>
          <w:lang w:val="en-US"/>
        </w:rPr>
        <w:t>Tujuan belajar.</w:t>
      </w:r>
    </w:p>
    <w:p w:rsidR="00635BCC" w:rsidRPr="00472B2A" w:rsidRDefault="00472B2A" w:rsidP="00C02A0D">
      <w:pPr>
        <w:spacing w:after="0" w:line="480" w:lineRule="auto"/>
        <w:ind w:left="720"/>
        <w:jc w:val="both"/>
        <w:rPr>
          <w:rFonts w:asciiTheme="majorBidi" w:hAnsiTheme="majorBidi" w:cstheme="majorBidi"/>
          <w:sz w:val="24"/>
          <w:szCs w:val="24"/>
          <w:lang w:val="en-US"/>
        </w:rPr>
      </w:pPr>
      <w:r>
        <w:rPr>
          <w:rFonts w:asciiTheme="majorBidi" w:hAnsiTheme="majorBidi" w:cstheme="majorBidi"/>
          <w:sz w:val="24"/>
          <w:szCs w:val="24"/>
          <w:lang w:val="en-US"/>
        </w:rPr>
        <w:t xml:space="preserve">Tujuan dalam proses belajar mengajar merupakan komponen pertama yang harus di tetapkan yang befingsi sebagai indicator keberhasilan pengajaran. Dalam tujuan ini terhimpun sejumlah </w:t>
      </w:r>
      <w:proofErr w:type="gramStart"/>
      <w:r>
        <w:rPr>
          <w:rFonts w:asciiTheme="majorBidi" w:hAnsiTheme="majorBidi" w:cstheme="majorBidi"/>
          <w:sz w:val="24"/>
          <w:szCs w:val="24"/>
          <w:lang w:val="en-US"/>
        </w:rPr>
        <w:t>norma</w:t>
      </w:r>
      <w:proofErr w:type="gramEnd"/>
      <w:r>
        <w:rPr>
          <w:rFonts w:asciiTheme="majorBidi" w:hAnsiTheme="majorBidi" w:cstheme="majorBidi"/>
          <w:sz w:val="24"/>
          <w:szCs w:val="24"/>
          <w:lang w:val="en-US"/>
        </w:rPr>
        <w:t xml:space="preserve"> yang akan di </w:t>
      </w:r>
      <w:r>
        <w:rPr>
          <w:rFonts w:asciiTheme="majorBidi" w:hAnsiTheme="majorBidi" w:cstheme="majorBidi"/>
          <w:sz w:val="24"/>
          <w:szCs w:val="24"/>
          <w:lang w:val="en-US"/>
        </w:rPr>
        <w:lastRenderedPageBreak/>
        <w:t>tanamkan dalam anak didik.</w:t>
      </w:r>
      <w:r>
        <w:rPr>
          <w:rStyle w:val="FootnoteReference"/>
          <w:rFonts w:asciiTheme="majorBidi" w:hAnsiTheme="majorBidi" w:cstheme="majorBidi"/>
          <w:sz w:val="24"/>
          <w:szCs w:val="24"/>
          <w:lang w:val="en-US"/>
        </w:rPr>
        <w:footnoteReference w:id="18"/>
      </w:r>
      <w:r>
        <w:rPr>
          <w:rFonts w:asciiTheme="majorBidi" w:hAnsiTheme="majorBidi" w:cstheme="majorBidi"/>
          <w:sz w:val="24"/>
          <w:szCs w:val="24"/>
          <w:lang w:val="en-US"/>
        </w:rPr>
        <w:t xml:space="preserve"> Sehingga berhasil atau tidanya tujuan pembelajaran </w:t>
      </w:r>
      <w:r w:rsidR="00F644EA">
        <w:rPr>
          <w:rFonts w:asciiTheme="majorBidi" w:hAnsiTheme="majorBidi" w:cstheme="majorBidi"/>
          <w:sz w:val="24"/>
          <w:szCs w:val="24"/>
          <w:lang w:val="en-US"/>
        </w:rPr>
        <w:t>dapat di ketahui dari penugasan peserta didik terhadap bahan yang di berikan selama proses belajar mengajar berlangsung.</w:t>
      </w:r>
    </w:p>
    <w:p w:rsidR="00126F80" w:rsidRDefault="00635BCC" w:rsidP="00635BCC">
      <w:pPr>
        <w:pStyle w:val="ListParagraph"/>
        <w:numPr>
          <w:ilvl w:val="0"/>
          <w:numId w:val="24"/>
        </w:numPr>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Bahan pelajaran (materi)</w:t>
      </w:r>
    </w:p>
    <w:p w:rsidR="00635BCC" w:rsidRDefault="00635BCC" w:rsidP="00635BCC">
      <w:pPr>
        <w:pStyle w:val="ListParagraph"/>
        <w:spacing w:after="0" w:line="480" w:lineRule="auto"/>
        <w:ind w:left="0"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Bahan pelajaran adalah subtansi yang akandi sampaikan dalam proses belajar mengajar. </w:t>
      </w:r>
      <w:proofErr w:type="gramStart"/>
      <w:r>
        <w:rPr>
          <w:rFonts w:asciiTheme="majorBidi" w:hAnsiTheme="majorBidi" w:cstheme="majorBidi"/>
          <w:sz w:val="24"/>
          <w:szCs w:val="24"/>
          <w:lang w:val="en-US"/>
        </w:rPr>
        <w:t>Hendaknya bahan pelajaran di sesuaikan dengan kondisi tingkatan murid yang menerima pelajaran.</w:t>
      </w:r>
      <w:proofErr w:type="gramEnd"/>
      <w:r w:rsidR="004424DE">
        <w:rPr>
          <w:rStyle w:val="FootnoteReference"/>
          <w:rFonts w:asciiTheme="majorBidi" w:hAnsiTheme="majorBidi" w:cstheme="majorBidi"/>
          <w:sz w:val="24"/>
          <w:szCs w:val="24"/>
          <w:lang w:val="en-US"/>
        </w:rPr>
        <w:footnoteReference w:id="19"/>
      </w:r>
    </w:p>
    <w:p w:rsidR="004424DE" w:rsidRDefault="004424DE" w:rsidP="004424DE">
      <w:pPr>
        <w:pStyle w:val="ListParagraph"/>
        <w:numPr>
          <w:ilvl w:val="0"/>
          <w:numId w:val="24"/>
        </w:numPr>
        <w:spacing w:after="0" w:line="480" w:lineRule="auto"/>
        <w:ind w:left="450" w:hanging="450"/>
        <w:jc w:val="both"/>
        <w:rPr>
          <w:rFonts w:asciiTheme="majorBidi" w:hAnsiTheme="majorBidi" w:cstheme="majorBidi"/>
          <w:sz w:val="24"/>
          <w:szCs w:val="24"/>
          <w:lang w:val="en-US"/>
        </w:rPr>
      </w:pPr>
      <w:r>
        <w:rPr>
          <w:rFonts w:asciiTheme="majorBidi" w:hAnsiTheme="majorBidi" w:cstheme="majorBidi"/>
          <w:sz w:val="24"/>
          <w:szCs w:val="24"/>
          <w:lang w:val="en-US"/>
        </w:rPr>
        <w:t>Metode belajar.</w:t>
      </w:r>
    </w:p>
    <w:p w:rsidR="004424DE" w:rsidRDefault="004424DE" w:rsidP="00924916">
      <w:pPr>
        <w:pStyle w:val="ListParagraph"/>
        <w:spacing w:after="0" w:line="480" w:lineRule="auto"/>
        <w:ind w:left="540" w:firstLine="360"/>
        <w:jc w:val="both"/>
        <w:rPr>
          <w:rFonts w:asciiTheme="majorBidi" w:hAnsiTheme="majorBidi" w:cstheme="majorBidi"/>
          <w:sz w:val="24"/>
          <w:szCs w:val="24"/>
          <w:lang w:val="en-US"/>
        </w:rPr>
      </w:pPr>
      <w:r>
        <w:rPr>
          <w:rFonts w:asciiTheme="majorBidi" w:hAnsiTheme="majorBidi" w:cstheme="majorBidi"/>
          <w:sz w:val="24"/>
          <w:szCs w:val="24"/>
          <w:lang w:val="en-US"/>
        </w:rPr>
        <w:t xml:space="preserve">Metode belajar adalah suatu </w:t>
      </w:r>
      <w:proofErr w:type="gramStart"/>
      <w:r>
        <w:rPr>
          <w:rFonts w:asciiTheme="majorBidi" w:hAnsiTheme="majorBidi" w:cstheme="majorBidi"/>
          <w:sz w:val="24"/>
          <w:szCs w:val="24"/>
          <w:lang w:val="en-US"/>
        </w:rPr>
        <w:t>cara</w:t>
      </w:r>
      <w:proofErr w:type="gramEnd"/>
      <w:r>
        <w:rPr>
          <w:rFonts w:asciiTheme="majorBidi" w:hAnsiTheme="majorBidi" w:cstheme="majorBidi"/>
          <w:sz w:val="24"/>
          <w:szCs w:val="24"/>
          <w:lang w:val="en-US"/>
        </w:rPr>
        <w:t xml:space="preserve"> yang di gunakan untuk mencapai tujuan yang telah di tetapkan. </w:t>
      </w:r>
      <w:proofErr w:type="gramStart"/>
      <w:r>
        <w:rPr>
          <w:rFonts w:asciiTheme="majorBidi" w:hAnsiTheme="majorBidi" w:cstheme="majorBidi"/>
          <w:sz w:val="24"/>
          <w:szCs w:val="24"/>
          <w:lang w:val="en-US"/>
        </w:rPr>
        <w:t>Dalam kegiatan belajar mengajar metode di perlukan oleh guru dan penggunaannya bervariasi sesuai tujuan yang dicapai.</w:t>
      </w:r>
      <w:proofErr w:type="gramEnd"/>
      <w:r>
        <w:rPr>
          <w:rStyle w:val="FootnoteReference"/>
          <w:rFonts w:asciiTheme="majorBidi" w:hAnsiTheme="majorBidi" w:cstheme="majorBidi"/>
          <w:sz w:val="24"/>
          <w:szCs w:val="24"/>
          <w:lang w:val="en-US"/>
        </w:rPr>
        <w:footnoteReference w:id="20"/>
      </w:r>
      <w:r>
        <w:rPr>
          <w:rFonts w:asciiTheme="majorBidi" w:hAnsiTheme="majorBidi" w:cstheme="majorBidi"/>
          <w:sz w:val="24"/>
          <w:szCs w:val="24"/>
          <w:lang w:val="en-US"/>
        </w:rPr>
        <w:t xml:space="preserve"> </w:t>
      </w:r>
    </w:p>
    <w:p w:rsidR="004424DE" w:rsidRDefault="004424DE" w:rsidP="004424DE">
      <w:pPr>
        <w:pStyle w:val="ListParagraph"/>
        <w:numPr>
          <w:ilvl w:val="0"/>
          <w:numId w:val="24"/>
        </w:numPr>
        <w:spacing w:after="0" w:line="480" w:lineRule="auto"/>
        <w:ind w:left="540" w:hanging="540"/>
        <w:jc w:val="both"/>
        <w:rPr>
          <w:rFonts w:asciiTheme="majorBidi" w:hAnsiTheme="majorBidi" w:cstheme="majorBidi"/>
          <w:sz w:val="24"/>
          <w:szCs w:val="24"/>
          <w:lang w:val="en-US"/>
        </w:rPr>
      </w:pPr>
      <w:r>
        <w:rPr>
          <w:rFonts w:asciiTheme="majorBidi" w:hAnsiTheme="majorBidi" w:cstheme="majorBidi"/>
          <w:sz w:val="24"/>
          <w:szCs w:val="24"/>
          <w:lang w:val="en-US"/>
        </w:rPr>
        <w:t>Alat</w:t>
      </w:r>
    </w:p>
    <w:p w:rsidR="00924916" w:rsidRDefault="00924916" w:rsidP="00924916">
      <w:pPr>
        <w:pStyle w:val="ListParagraph"/>
        <w:spacing w:after="0" w:line="480" w:lineRule="auto"/>
        <w:ind w:left="540" w:firstLine="349"/>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Adalah segala sesuatu yang dapat di gunakan dalam rangka mencapai tujuan pembelajaran.</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Ada dua macam alat dalam pembelajaran yaitu alat material yang meliputi papan tulis, gambar, video dan sebagainya serta alat non material berupa perintah, larangan, nasehat dan lain-lain.</w:t>
      </w:r>
      <w:proofErr w:type="gramEnd"/>
      <w:r>
        <w:rPr>
          <w:rStyle w:val="FootnoteReference"/>
          <w:rFonts w:asciiTheme="majorBidi" w:hAnsiTheme="majorBidi" w:cstheme="majorBidi"/>
          <w:sz w:val="24"/>
          <w:szCs w:val="24"/>
          <w:lang w:val="en-US"/>
        </w:rPr>
        <w:footnoteReference w:id="21"/>
      </w:r>
    </w:p>
    <w:p w:rsidR="00924916" w:rsidRPr="004424DE" w:rsidRDefault="00924916" w:rsidP="00924916">
      <w:pPr>
        <w:pStyle w:val="ListParagraph"/>
        <w:numPr>
          <w:ilvl w:val="0"/>
          <w:numId w:val="24"/>
        </w:numPr>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Evaluasi.</w:t>
      </w:r>
    </w:p>
    <w:p w:rsidR="00924916" w:rsidRDefault="00924916" w:rsidP="00924916">
      <w:pPr>
        <w:pStyle w:val="ListParagraph"/>
        <w:spacing w:after="0" w:line="480" w:lineRule="auto"/>
        <w:ind w:left="0" w:firstLine="851"/>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lastRenderedPageBreak/>
        <w:t>Evaluasi di lakukan untuk melihat sejauh mana bahan yang telah di sampaikan kepada siswa dengan metode tertentu dan sarana yang ada dapat mencapai tujuan yang telah di rumuskan.</w:t>
      </w:r>
      <w:proofErr w:type="gramEnd"/>
      <w:r>
        <w:rPr>
          <w:rStyle w:val="FootnoteReference"/>
          <w:rFonts w:asciiTheme="majorBidi" w:hAnsiTheme="majorBidi" w:cstheme="majorBidi"/>
          <w:sz w:val="24"/>
          <w:szCs w:val="24"/>
          <w:lang w:val="en-US"/>
        </w:rPr>
        <w:footnoteReference w:id="22"/>
      </w:r>
      <w:r>
        <w:rPr>
          <w:rFonts w:asciiTheme="majorBidi" w:hAnsiTheme="majorBidi" w:cstheme="majorBidi"/>
          <w:sz w:val="24"/>
          <w:szCs w:val="24"/>
          <w:lang w:val="en-US"/>
        </w:rPr>
        <w:t xml:space="preserve"> </w:t>
      </w:r>
    </w:p>
    <w:p w:rsidR="00924916" w:rsidRPr="00924916" w:rsidRDefault="00924916" w:rsidP="00924916">
      <w:pPr>
        <w:pStyle w:val="ListParagraph"/>
        <w:numPr>
          <w:ilvl w:val="0"/>
          <w:numId w:val="21"/>
        </w:numPr>
        <w:spacing w:after="0" w:line="480" w:lineRule="auto"/>
        <w:ind w:left="360"/>
        <w:jc w:val="both"/>
        <w:rPr>
          <w:rFonts w:asciiTheme="majorBidi" w:hAnsiTheme="majorBidi" w:cstheme="majorBidi"/>
          <w:b/>
          <w:bCs/>
          <w:i/>
          <w:iCs/>
          <w:sz w:val="24"/>
          <w:szCs w:val="24"/>
          <w:lang w:val="en-US"/>
        </w:rPr>
      </w:pPr>
      <w:r w:rsidRPr="00924916">
        <w:rPr>
          <w:rFonts w:asciiTheme="majorBidi" w:hAnsiTheme="majorBidi" w:cstheme="majorBidi"/>
          <w:b/>
          <w:bCs/>
          <w:i/>
          <w:iCs/>
          <w:sz w:val="24"/>
          <w:szCs w:val="24"/>
          <w:lang w:val="en-US"/>
        </w:rPr>
        <w:t>Pesantren Sebagai Lembaga Pengembangan Al-Qur`</w:t>
      </w:r>
      <w:r>
        <w:rPr>
          <w:rFonts w:asciiTheme="majorBidi" w:hAnsiTheme="majorBidi" w:cstheme="majorBidi"/>
          <w:b/>
          <w:bCs/>
          <w:i/>
          <w:iCs/>
          <w:sz w:val="24"/>
          <w:szCs w:val="24"/>
          <w:lang w:val="en-US"/>
        </w:rPr>
        <w:t>a</w:t>
      </w:r>
      <w:r w:rsidRPr="00924916">
        <w:rPr>
          <w:rFonts w:asciiTheme="majorBidi" w:hAnsiTheme="majorBidi" w:cstheme="majorBidi"/>
          <w:b/>
          <w:bCs/>
          <w:i/>
          <w:iCs/>
          <w:sz w:val="24"/>
          <w:szCs w:val="24"/>
          <w:lang w:val="en-US"/>
        </w:rPr>
        <w:t>n</w:t>
      </w:r>
    </w:p>
    <w:p w:rsidR="00126F80" w:rsidRDefault="00924916" w:rsidP="009F5CB7">
      <w:pPr>
        <w:pStyle w:val="ListParagraph"/>
        <w:spacing w:after="0" w:line="480" w:lineRule="auto"/>
        <w:ind w:left="0" w:firstLine="851"/>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 xml:space="preserve">Pondok pesantren, atau lembaga sering di singkat pondok atau ponpes, adalah sebuah asrama pendidikan tradisional, </w:t>
      </w:r>
      <w:r w:rsidR="009F5CB7">
        <w:rPr>
          <w:rFonts w:asciiTheme="majorBidi" w:hAnsiTheme="majorBidi" w:cstheme="majorBidi"/>
          <w:sz w:val="24"/>
          <w:szCs w:val="24"/>
          <w:lang w:val="en-US"/>
        </w:rPr>
        <w:t>di mana para siswanya semua tinggal bersama dan belajar di bawah bimbingan guru yang lebih di kenal sebutan kiyai dan mempunyai asrama untuk menginap santri.</w:t>
      </w:r>
      <w:proofErr w:type="gramEnd"/>
      <w:r w:rsidR="009F5CB7">
        <w:rPr>
          <w:rFonts w:asciiTheme="majorBidi" w:hAnsiTheme="majorBidi" w:cstheme="majorBidi"/>
          <w:sz w:val="24"/>
          <w:szCs w:val="24"/>
          <w:lang w:val="en-US"/>
        </w:rPr>
        <w:t xml:space="preserve"> </w:t>
      </w:r>
      <w:proofErr w:type="gramStart"/>
      <w:r w:rsidR="009F5CB7">
        <w:rPr>
          <w:rFonts w:asciiTheme="majorBidi" w:hAnsiTheme="majorBidi" w:cstheme="majorBidi"/>
          <w:sz w:val="24"/>
          <w:szCs w:val="24"/>
          <w:lang w:val="en-US"/>
        </w:rPr>
        <w:t>Santri tersebut berada dalam kompleks yang juga menyediakan masjid untuk beribadah, ruang unruk belajar, dan kegiatan keagamaan lainya.</w:t>
      </w:r>
      <w:proofErr w:type="gramEnd"/>
      <w:r w:rsidR="009F5CB7">
        <w:rPr>
          <w:rFonts w:asciiTheme="majorBidi" w:hAnsiTheme="majorBidi" w:cstheme="majorBidi"/>
          <w:sz w:val="24"/>
          <w:szCs w:val="24"/>
          <w:lang w:val="en-US"/>
        </w:rPr>
        <w:t xml:space="preserve"> </w:t>
      </w:r>
      <w:proofErr w:type="gramStart"/>
      <w:r w:rsidR="009F5CB7">
        <w:rPr>
          <w:rFonts w:asciiTheme="majorBidi" w:hAnsiTheme="majorBidi" w:cstheme="majorBidi"/>
          <w:sz w:val="24"/>
          <w:szCs w:val="24"/>
          <w:lang w:val="en-US"/>
        </w:rPr>
        <w:t>Kompleks ini biasanya di kelilingi   oleh tembok untuk dapat mengawasi keluar masuknya santri sesuai dengan peraturan yang berlaku</w:t>
      </w:r>
      <w:r w:rsidR="00126F80" w:rsidRPr="00126F80">
        <w:rPr>
          <w:rFonts w:asciiTheme="majorBidi" w:hAnsiTheme="majorBidi" w:cstheme="majorBidi"/>
          <w:sz w:val="24"/>
          <w:szCs w:val="24"/>
          <w:lang w:val="en-US"/>
        </w:rPr>
        <w:t>.</w:t>
      </w:r>
      <w:proofErr w:type="gramEnd"/>
      <w:r w:rsidR="009F5CB7">
        <w:rPr>
          <w:rStyle w:val="FootnoteReference"/>
          <w:rFonts w:asciiTheme="majorBidi" w:hAnsiTheme="majorBidi" w:cstheme="majorBidi"/>
          <w:sz w:val="24"/>
          <w:szCs w:val="24"/>
          <w:lang w:val="en-US"/>
        </w:rPr>
        <w:footnoteReference w:id="23"/>
      </w:r>
      <w:proofErr w:type="gramStart"/>
      <w:r w:rsidR="009F5CB7">
        <w:rPr>
          <w:rFonts w:asciiTheme="majorBidi" w:hAnsiTheme="majorBidi" w:cstheme="majorBidi"/>
          <w:sz w:val="24"/>
          <w:szCs w:val="24"/>
          <w:lang w:val="en-US"/>
        </w:rPr>
        <w:t>pondok</w:t>
      </w:r>
      <w:proofErr w:type="gramEnd"/>
      <w:r w:rsidR="009F5CB7">
        <w:rPr>
          <w:rFonts w:asciiTheme="majorBidi" w:hAnsiTheme="majorBidi" w:cstheme="majorBidi"/>
          <w:sz w:val="24"/>
          <w:szCs w:val="24"/>
          <w:lang w:val="en-US"/>
        </w:rPr>
        <w:t xml:space="preserve"> pesantren merupakan dua istilah yang menunjukan satu pengertian. </w:t>
      </w:r>
      <w:proofErr w:type="gramStart"/>
      <w:r w:rsidR="009F5CB7">
        <w:rPr>
          <w:rFonts w:asciiTheme="majorBidi" w:hAnsiTheme="majorBidi" w:cstheme="majorBidi"/>
          <w:sz w:val="24"/>
          <w:szCs w:val="24"/>
          <w:lang w:val="en-US"/>
        </w:rPr>
        <w:t>Pesantren menurut pengertian dasarnya adalah tempat tinggal sederhana terbuat dari bambu.</w:t>
      </w:r>
      <w:proofErr w:type="gramEnd"/>
      <w:r w:rsidR="009F5CB7">
        <w:rPr>
          <w:rFonts w:asciiTheme="majorBidi" w:hAnsiTheme="majorBidi" w:cstheme="majorBidi"/>
          <w:sz w:val="24"/>
          <w:szCs w:val="24"/>
          <w:lang w:val="en-US"/>
        </w:rPr>
        <w:t xml:space="preserve"> Di samping itu kata pondok mungkin berasal dari kata bahasa </w:t>
      </w:r>
      <w:proofErr w:type="gramStart"/>
      <w:r w:rsidR="009F5CB7">
        <w:rPr>
          <w:rFonts w:asciiTheme="majorBidi" w:hAnsiTheme="majorBidi" w:cstheme="majorBidi"/>
          <w:sz w:val="24"/>
          <w:szCs w:val="24"/>
          <w:lang w:val="en-US"/>
        </w:rPr>
        <w:t>arab</w:t>
      </w:r>
      <w:proofErr w:type="gramEnd"/>
      <w:r w:rsidR="009F5CB7">
        <w:rPr>
          <w:rFonts w:asciiTheme="majorBidi" w:hAnsiTheme="majorBidi" w:cstheme="majorBidi"/>
          <w:sz w:val="24"/>
          <w:szCs w:val="24"/>
          <w:lang w:val="en-US"/>
        </w:rPr>
        <w:t xml:space="preserve"> funduk yang berarti asrama atau hotel.</w:t>
      </w:r>
    </w:p>
    <w:p w:rsidR="00151C5E" w:rsidRDefault="00151C5E" w:rsidP="00151C5E">
      <w:pPr>
        <w:pStyle w:val="ListParagraph"/>
        <w:spacing w:after="0" w:line="480" w:lineRule="auto"/>
        <w:ind w:left="0" w:firstLine="851"/>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Di jawa termasuk sunda dan Madura umunya di gunakan istilah pondok dan pesantren, sedang di aceh di kenal dengan istilah dayah atau rangkang atau menuasa, sedangkan di minangkabau di sebut surau.</w:t>
      </w:r>
      <w:proofErr w:type="gramEnd"/>
      <w:r>
        <w:rPr>
          <w:rStyle w:val="FootnoteReference"/>
          <w:rFonts w:asciiTheme="majorBidi" w:hAnsiTheme="majorBidi" w:cstheme="majorBidi"/>
          <w:sz w:val="24"/>
          <w:szCs w:val="24"/>
          <w:lang w:val="en-US"/>
        </w:rPr>
        <w:footnoteReference w:id="24"/>
      </w:r>
      <w:r>
        <w:rPr>
          <w:rFonts w:asciiTheme="majorBidi" w:hAnsiTheme="majorBidi" w:cstheme="majorBidi"/>
          <w:sz w:val="24"/>
          <w:szCs w:val="24"/>
          <w:lang w:val="en-US"/>
        </w:rPr>
        <w:t xml:space="preserve"> Pesantren juga dapat di pahami sebagai lembaga pendidikan dan pengajaran agama, umu</w:t>
      </w:r>
      <w:r w:rsidR="00C02A0D">
        <w:rPr>
          <w:rFonts w:asciiTheme="majorBidi" w:hAnsiTheme="majorBidi" w:cstheme="majorBidi"/>
          <w:sz w:val="24"/>
          <w:szCs w:val="24"/>
          <w:lang w:val="en-US"/>
        </w:rPr>
        <w:t>m</w:t>
      </w:r>
      <w:r>
        <w:rPr>
          <w:rFonts w:asciiTheme="majorBidi" w:hAnsiTheme="majorBidi" w:cstheme="majorBidi"/>
          <w:sz w:val="24"/>
          <w:szCs w:val="24"/>
          <w:lang w:val="en-US"/>
        </w:rPr>
        <w:t xml:space="preserve">nya dengan </w:t>
      </w:r>
      <w:r>
        <w:rPr>
          <w:rFonts w:asciiTheme="majorBidi" w:hAnsiTheme="majorBidi" w:cstheme="majorBidi"/>
          <w:sz w:val="24"/>
          <w:szCs w:val="24"/>
          <w:lang w:val="en-US"/>
        </w:rPr>
        <w:lastRenderedPageBreak/>
        <w:t xml:space="preserve">cara nonklasikal, dimana seorang kiayi mengajarkan ilmu agama islam kepada santri-santri berdasarkan kitab-kitab yang di tulis dalam bahasa </w:t>
      </w:r>
      <w:proofErr w:type="gramStart"/>
      <w:r>
        <w:rPr>
          <w:rFonts w:asciiTheme="majorBidi" w:hAnsiTheme="majorBidi" w:cstheme="majorBidi"/>
          <w:sz w:val="24"/>
          <w:szCs w:val="24"/>
          <w:lang w:val="en-US"/>
        </w:rPr>
        <w:t>arab  oleh</w:t>
      </w:r>
      <w:proofErr w:type="gramEnd"/>
      <w:r>
        <w:rPr>
          <w:rFonts w:asciiTheme="majorBidi" w:hAnsiTheme="majorBidi" w:cstheme="majorBidi"/>
          <w:sz w:val="24"/>
          <w:szCs w:val="24"/>
          <w:lang w:val="en-US"/>
        </w:rPr>
        <w:t xml:space="preserve"> ulama abad pertengahan, dan para santri biasanya tinggal di pondok (asram) dalam pesantren tersebut.</w:t>
      </w:r>
    </w:p>
    <w:p w:rsidR="00D824FC" w:rsidRDefault="00151C5E" w:rsidP="00151C5E">
      <w:pPr>
        <w:pStyle w:val="ListParagraph"/>
        <w:spacing w:after="0" w:line="480" w:lineRule="auto"/>
        <w:ind w:left="0" w:firstLine="851"/>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Umumnya</w:t>
      </w:r>
      <w:r w:rsidR="003928DA">
        <w:rPr>
          <w:rFonts w:asciiTheme="majorBidi" w:hAnsiTheme="majorBidi" w:cstheme="majorBidi"/>
          <w:sz w:val="24"/>
          <w:szCs w:val="24"/>
          <w:lang w:val="en-US"/>
        </w:rPr>
        <w:t>, suatu pondok pesantren berawal dari adanya seorang kiayi di suatu tempat, kemudian datang santri yang ingin belajar</w:t>
      </w:r>
      <w:r w:rsidR="004D4FB4">
        <w:rPr>
          <w:rFonts w:asciiTheme="majorBidi" w:hAnsiTheme="majorBidi" w:cstheme="majorBidi"/>
          <w:sz w:val="24"/>
          <w:szCs w:val="24"/>
          <w:lang w:val="en-US"/>
        </w:rPr>
        <w:t xml:space="preserve"> </w:t>
      </w:r>
      <w:r w:rsidR="003928DA">
        <w:rPr>
          <w:rFonts w:asciiTheme="majorBidi" w:hAnsiTheme="majorBidi" w:cstheme="majorBidi"/>
          <w:sz w:val="24"/>
          <w:szCs w:val="24"/>
          <w:lang w:val="en-US"/>
        </w:rPr>
        <w:t>agama</w:t>
      </w:r>
      <w:r w:rsidR="004D4FB4">
        <w:rPr>
          <w:rFonts w:asciiTheme="majorBidi" w:hAnsiTheme="majorBidi" w:cstheme="majorBidi"/>
          <w:sz w:val="24"/>
          <w:szCs w:val="24"/>
          <w:lang w:val="en-US"/>
        </w:rPr>
        <w:t xml:space="preserve"> kepadanya</w:t>
      </w:r>
      <w:r w:rsidR="00C02A0D">
        <w:rPr>
          <w:rFonts w:asciiTheme="majorBidi" w:hAnsiTheme="majorBidi" w:cstheme="majorBidi"/>
          <w:sz w:val="24"/>
          <w:szCs w:val="24"/>
          <w:lang w:val="en-US"/>
        </w:rPr>
        <w:t>.</w:t>
      </w:r>
      <w:proofErr w:type="gramEnd"/>
      <w:r w:rsidR="00C02A0D">
        <w:rPr>
          <w:rFonts w:asciiTheme="majorBidi" w:hAnsiTheme="majorBidi" w:cstheme="majorBidi"/>
          <w:sz w:val="24"/>
          <w:szCs w:val="24"/>
          <w:lang w:val="en-US"/>
        </w:rPr>
        <w:t xml:space="preserve"> </w:t>
      </w:r>
      <w:proofErr w:type="gramStart"/>
      <w:r w:rsidR="00C02A0D">
        <w:rPr>
          <w:rFonts w:asciiTheme="majorBidi" w:hAnsiTheme="majorBidi" w:cstheme="majorBidi"/>
          <w:sz w:val="24"/>
          <w:szCs w:val="24"/>
          <w:lang w:val="en-US"/>
        </w:rPr>
        <w:t>Setelah semakin hari semakin banyak santri yang datang, timbullah inisiatif untuk mendidrikan pondok atau asrama di samping rumah kiyai.</w:t>
      </w:r>
      <w:proofErr w:type="gramEnd"/>
      <w:r w:rsidR="00C02A0D">
        <w:rPr>
          <w:rFonts w:asciiTheme="majorBidi" w:hAnsiTheme="majorBidi" w:cstheme="majorBidi"/>
          <w:sz w:val="24"/>
          <w:szCs w:val="24"/>
          <w:lang w:val="en-US"/>
        </w:rPr>
        <w:t xml:space="preserve"> </w:t>
      </w:r>
      <w:proofErr w:type="gramStart"/>
      <w:r w:rsidR="00C02A0D">
        <w:rPr>
          <w:rFonts w:asciiTheme="majorBidi" w:hAnsiTheme="majorBidi" w:cstheme="majorBidi"/>
          <w:sz w:val="24"/>
          <w:szCs w:val="24"/>
          <w:lang w:val="en-US"/>
        </w:rPr>
        <w:t>Pada zaman dahulu kiyai tidak merencanakan membangun pondok, namun yang terpikir hanyalah mengajarkan ilmu agama supaya dapat di pahami dan di mengerti oleh santri.</w:t>
      </w:r>
      <w:proofErr w:type="gramEnd"/>
      <w:r w:rsidR="00C02A0D">
        <w:rPr>
          <w:rFonts w:asciiTheme="majorBidi" w:hAnsiTheme="majorBidi" w:cstheme="majorBidi"/>
          <w:sz w:val="24"/>
          <w:szCs w:val="24"/>
          <w:lang w:val="en-US"/>
        </w:rPr>
        <w:t xml:space="preserve"> </w:t>
      </w:r>
      <w:proofErr w:type="gramStart"/>
      <w:r w:rsidR="00C02A0D">
        <w:rPr>
          <w:rFonts w:asciiTheme="majorBidi" w:hAnsiTheme="majorBidi" w:cstheme="majorBidi"/>
          <w:sz w:val="24"/>
          <w:szCs w:val="24"/>
          <w:lang w:val="en-US"/>
        </w:rPr>
        <w:t xml:space="preserve">Kiyai </w:t>
      </w:r>
      <w:r w:rsidR="00D824FC">
        <w:rPr>
          <w:rFonts w:asciiTheme="majorBidi" w:hAnsiTheme="majorBidi" w:cstheme="majorBidi"/>
          <w:sz w:val="24"/>
          <w:szCs w:val="24"/>
          <w:lang w:val="en-US"/>
        </w:rPr>
        <w:t>saat itu belum memberikan perhatian terhadap tempat-tempat yang di diami oleh para santri, yang umunya sangat kecil sederhana.</w:t>
      </w:r>
      <w:proofErr w:type="gramEnd"/>
      <w:r w:rsidR="00D824FC">
        <w:rPr>
          <w:rFonts w:asciiTheme="majorBidi" w:hAnsiTheme="majorBidi" w:cstheme="majorBidi"/>
          <w:sz w:val="24"/>
          <w:szCs w:val="24"/>
          <w:lang w:val="en-US"/>
        </w:rPr>
        <w:t xml:space="preserve"> </w:t>
      </w:r>
      <w:proofErr w:type="gramStart"/>
      <w:r w:rsidR="00D824FC">
        <w:rPr>
          <w:rFonts w:asciiTheme="majorBidi" w:hAnsiTheme="majorBidi" w:cstheme="majorBidi"/>
          <w:sz w:val="24"/>
          <w:szCs w:val="24"/>
          <w:lang w:val="en-US"/>
        </w:rPr>
        <w:t>Mereka menempati sebuah gedung atau rumah kecil yang mereka dirikan sendiri di sekitar rumahnya.</w:t>
      </w:r>
      <w:proofErr w:type="gramEnd"/>
      <w:r w:rsidR="00D824FC">
        <w:rPr>
          <w:rFonts w:asciiTheme="majorBidi" w:hAnsiTheme="majorBidi" w:cstheme="majorBidi"/>
          <w:sz w:val="24"/>
          <w:szCs w:val="24"/>
          <w:lang w:val="en-US"/>
        </w:rPr>
        <w:t xml:space="preserve"> </w:t>
      </w:r>
      <w:proofErr w:type="gramStart"/>
      <w:r w:rsidR="00D824FC">
        <w:rPr>
          <w:rFonts w:asciiTheme="majorBidi" w:hAnsiTheme="majorBidi" w:cstheme="majorBidi"/>
          <w:sz w:val="24"/>
          <w:szCs w:val="24"/>
          <w:lang w:val="en-US"/>
        </w:rPr>
        <w:t>Semakin banyak jumlah santri, semakin bertambah pula gubug yang didirikan.</w:t>
      </w:r>
      <w:proofErr w:type="gramEnd"/>
      <w:r w:rsidR="00D824FC">
        <w:rPr>
          <w:rFonts w:asciiTheme="majorBidi" w:hAnsiTheme="majorBidi" w:cstheme="majorBidi"/>
          <w:sz w:val="24"/>
          <w:szCs w:val="24"/>
          <w:lang w:val="en-US"/>
        </w:rPr>
        <w:t xml:space="preserve"> </w:t>
      </w:r>
      <w:proofErr w:type="gramStart"/>
      <w:r w:rsidR="00D824FC">
        <w:rPr>
          <w:rFonts w:asciiTheme="majorBidi" w:hAnsiTheme="majorBidi" w:cstheme="majorBidi"/>
          <w:sz w:val="24"/>
          <w:szCs w:val="24"/>
          <w:lang w:val="en-US"/>
        </w:rPr>
        <w:t>Para santri selanjutnya mempopulerkankeberadaan pondok pesantren tersebut, sehingga menjadi terkenal kemana-mana, contohnya seperti pada pondok-pondok yang timbul pada zaman wali songo.</w:t>
      </w:r>
      <w:proofErr w:type="gramEnd"/>
      <w:r w:rsidR="00D824FC">
        <w:rPr>
          <w:rStyle w:val="FootnoteReference"/>
          <w:rFonts w:asciiTheme="majorBidi" w:hAnsiTheme="majorBidi" w:cstheme="majorBidi"/>
          <w:sz w:val="24"/>
          <w:szCs w:val="24"/>
          <w:lang w:val="en-US"/>
        </w:rPr>
        <w:footnoteReference w:id="25"/>
      </w:r>
      <w:r w:rsidR="00D824FC">
        <w:rPr>
          <w:rFonts w:asciiTheme="majorBidi" w:hAnsiTheme="majorBidi" w:cstheme="majorBidi"/>
          <w:sz w:val="24"/>
          <w:szCs w:val="24"/>
          <w:lang w:val="en-US"/>
        </w:rPr>
        <w:t xml:space="preserve"> </w:t>
      </w:r>
    </w:p>
    <w:p w:rsidR="00F95134" w:rsidRDefault="00D824FC" w:rsidP="00F95134">
      <w:pPr>
        <w:pStyle w:val="ListParagraph"/>
        <w:spacing w:after="0" w:line="480" w:lineRule="auto"/>
        <w:ind w:left="0" w:firstLine="851"/>
        <w:jc w:val="both"/>
        <w:rPr>
          <w:rFonts w:asciiTheme="majorBidi" w:hAnsiTheme="majorBidi" w:cstheme="majorBidi"/>
          <w:sz w:val="24"/>
          <w:szCs w:val="24"/>
          <w:lang w:val="en-US"/>
        </w:rPr>
      </w:pPr>
      <w:r>
        <w:rPr>
          <w:rFonts w:asciiTheme="majorBidi" w:hAnsiTheme="majorBidi" w:cstheme="majorBidi"/>
          <w:sz w:val="24"/>
          <w:szCs w:val="24"/>
          <w:lang w:val="en-US"/>
        </w:rPr>
        <w:t xml:space="preserve">Pondok pesantren di Indonesia memiliki peran yang sangat besar, baik bagi kemajuan </w:t>
      </w:r>
      <w:proofErr w:type="gramStart"/>
      <w:r>
        <w:rPr>
          <w:rFonts w:asciiTheme="majorBidi" w:hAnsiTheme="majorBidi" w:cstheme="majorBidi"/>
          <w:sz w:val="24"/>
          <w:szCs w:val="24"/>
          <w:lang w:val="en-US"/>
        </w:rPr>
        <w:t>islam</w:t>
      </w:r>
      <w:proofErr w:type="gramEnd"/>
      <w:r>
        <w:rPr>
          <w:rFonts w:asciiTheme="majorBidi" w:hAnsiTheme="majorBidi" w:cstheme="majorBidi"/>
          <w:sz w:val="24"/>
          <w:szCs w:val="24"/>
          <w:lang w:val="en-US"/>
        </w:rPr>
        <w:t xml:space="preserve"> itu sendiri maupun bagi bangsa Indonesia secara keseluruhan. </w:t>
      </w:r>
      <w:proofErr w:type="gramStart"/>
      <w:r>
        <w:rPr>
          <w:rFonts w:asciiTheme="majorBidi" w:hAnsiTheme="majorBidi" w:cstheme="majorBidi"/>
          <w:sz w:val="24"/>
          <w:szCs w:val="24"/>
          <w:lang w:val="en-US"/>
        </w:rPr>
        <w:t xml:space="preserve">Berdasarkan catatan yang ada, kegiatan pendidikan agama di </w:t>
      </w:r>
      <w:r w:rsidR="00D43ABD">
        <w:rPr>
          <w:rFonts w:asciiTheme="majorBidi" w:hAnsiTheme="majorBidi" w:cstheme="majorBidi"/>
          <w:sz w:val="24"/>
          <w:szCs w:val="24"/>
          <w:lang w:val="en-US"/>
        </w:rPr>
        <w:t>nusantara telah di mulai sejak tahun 1596.</w:t>
      </w:r>
      <w:proofErr w:type="gramEnd"/>
      <w:r w:rsidR="00D43ABD">
        <w:rPr>
          <w:rFonts w:asciiTheme="majorBidi" w:hAnsiTheme="majorBidi" w:cstheme="majorBidi"/>
          <w:sz w:val="24"/>
          <w:szCs w:val="24"/>
          <w:lang w:val="en-US"/>
        </w:rPr>
        <w:t xml:space="preserve"> Kegiatan agama inilah yang kemudian di kenal dengan </w:t>
      </w:r>
      <w:proofErr w:type="gramStart"/>
      <w:r w:rsidR="00D43ABD">
        <w:rPr>
          <w:rFonts w:asciiTheme="majorBidi" w:hAnsiTheme="majorBidi" w:cstheme="majorBidi"/>
          <w:sz w:val="24"/>
          <w:szCs w:val="24"/>
          <w:lang w:val="en-US"/>
        </w:rPr>
        <w:t>nama</w:t>
      </w:r>
      <w:proofErr w:type="gramEnd"/>
      <w:r w:rsidR="00D43ABD">
        <w:rPr>
          <w:rFonts w:asciiTheme="majorBidi" w:hAnsiTheme="majorBidi" w:cstheme="majorBidi"/>
          <w:sz w:val="24"/>
          <w:szCs w:val="24"/>
          <w:lang w:val="en-US"/>
        </w:rPr>
        <w:t xml:space="preserve"> pondok pes</w:t>
      </w:r>
      <w:r w:rsidR="00F95134">
        <w:rPr>
          <w:rFonts w:asciiTheme="majorBidi" w:hAnsiTheme="majorBidi" w:cstheme="majorBidi"/>
          <w:sz w:val="24"/>
          <w:szCs w:val="24"/>
          <w:lang w:val="en-US"/>
        </w:rPr>
        <w:t>a</w:t>
      </w:r>
      <w:r w:rsidR="00D43ABD">
        <w:rPr>
          <w:rFonts w:asciiTheme="majorBidi" w:hAnsiTheme="majorBidi" w:cstheme="majorBidi"/>
          <w:sz w:val="24"/>
          <w:szCs w:val="24"/>
          <w:lang w:val="en-US"/>
        </w:rPr>
        <w:t xml:space="preserve">ntren. Bahkan dalam catatan howard </w:t>
      </w:r>
      <w:r w:rsidR="00D43ABD">
        <w:rPr>
          <w:rFonts w:asciiTheme="majorBidi" w:hAnsiTheme="majorBidi" w:cstheme="majorBidi"/>
          <w:sz w:val="24"/>
          <w:szCs w:val="24"/>
          <w:lang w:val="en-US"/>
        </w:rPr>
        <w:lastRenderedPageBreak/>
        <w:t>m.federspiel- salah seorang pengkaji keislaman di Indonesia, menjelang abad ke</w:t>
      </w:r>
      <w:r w:rsidR="00F95134">
        <w:rPr>
          <w:rFonts w:asciiTheme="majorBidi" w:hAnsiTheme="majorBidi" w:cstheme="majorBidi"/>
          <w:sz w:val="24"/>
          <w:szCs w:val="24"/>
          <w:lang w:val="en-US"/>
        </w:rPr>
        <w:t>-12 pusat-pusat studi aceh (pesantren di sebut dengan nama dayah di aceh) dan Palembang (sumatera), di jawa timur dan gowa (Sulawesi) telah menghasilkan tulisan-tulisan penting dan telah menarik dari santri untuk belajar.</w:t>
      </w:r>
      <w:r w:rsidR="00F95134">
        <w:rPr>
          <w:rStyle w:val="FootnoteReference"/>
          <w:rFonts w:asciiTheme="majorBidi" w:hAnsiTheme="majorBidi" w:cstheme="majorBidi"/>
          <w:sz w:val="24"/>
          <w:szCs w:val="24"/>
          <w:lang w:val="en-US"/>
        </w:rPr>
        <w:footnoteReference w:id="26"/>
      </w:r>
      <w:r w:rsidR="003928DA">
        <w:rPr>
          <w:rFonts w:asciiTheme="majorBidi" w:hAnsiTheme="majorBidi" w:cstheme="majorBidi"/>
          <w:sz w:val="24"/>
          <w:szCs w:val="24"/>
          <w:lang w:val="en-US"/>
        </w:rPr>
        <w:t xml:space="preserve">  </w:t>
      </w:r>
    </w:p>
    <w:p w:rsidR="00F95134" w:rsidRDefault="00F95134" w:rsidP="00F95134">
      <w:pPr>
        <w:pStyle w:val="ListParagraph"/>
        <w:spacing w:after="0" w:line="480" w:lineRule="auto"/>
        <w:ind w:left="0" w:firstLine="851"/>
        <w:jc w:val="both"/>
        <w:rPr>
          <w:rFonts w:asciiTheme="majorBidi" w:hAnsiTheme="majorBidi" w:cstheme="majorBidi"/>
          <w:sz w:val="24"/>
          <w:szCs w:val="24"/>
          <w:lang w:val="en-US"/>
        </w:rPr>
      </w:pPr>
      <w:r>
        <w:rPr>
          <w:rFonts w:asciiTheme="majorBidi" w:hAnsiTheme="majorBidi" w:cstheme="majorBidi"/>
          <w:sz w:val="24"/>
          <w:szCs w:val="24"/>
          <w:lang w:val="en-US"/>
        </w:rPr>
        <w:t>Pada umunya pesantren terdiri dari beberapa unsur yaitu:</w:t>
      </w:r>
    </w:p>
    <w:p w:rsidR="00F95134" w:rsidRDefault="00F95134" w:rsidP="00F95134">
      <w:pPr>
        <w:pStyle w:val="ListParagraph"/>
        <w:numPr>
          <w:ilvl w:val="0"/>
          <w:numId w:val="25"/>
        </w:numPr>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 xml:space="preserve">Pondok. </w:t>
      </w:r>
    </w:p>
    <w:p w:rsidR="004479D2" w:rsidRDefault="00F95134" w:rsidP="004479D2">
      <w:pPr>
        <w:spacing w:after="0" w:line="480" w:lineRule="auto"/>
        <w:ind w:firstLine="709"/>
        <w:jc w:val="both"/>
        <w:rPr>
          <w:rFonts w:asciiTheme="majorBidi" w:hAnsiTheme="majorBidi" w:cstheme="majorBidi"/>
          <w:sz w:val="24"/>
          <w:szCs w:val="24"/>
          <w:lang w:val="en-US"/>
        </w:rPr>
      </w:pPr>
      <w:r w:rsidRPr="00F95134">
        <w:rPr>
          <w:rFonts w:asciiTheme="majorBidi" w:hAnsiTheme="majorBidi" w:cstheme="majorBidi"/>
          <w:sz w:val="24"/>
          <w:szCs w:val="24"/>
          <w:lang w:val="en-US"/>
        </w:rPr>
        <w:t>Sebuah</w:t>
      </w:r>
      <w:r>
        <w:rPr>
          <w:rFonts w:asciiTheme="majorBidi" w:hAnsiTheme="majorBidi" w:cstheme="majorBidi"/>
          <w:sz w:val="24"/>
          <w:szCs w:val="24"/>
          <w:lang w:val="en-US"/>
        </w:rPr>
        <w:t xml:space="preserve"> pondok pada dasarnya merupakan sebuah asrama pendidikan </w:t>
      </w:r>
      <w:proofErr w:type="gramStart"/>
      <w:r>
        <w:rPr>
          <w:rFonts w:asciiTheme="majorBidi" w:hAnsiTheme="majorBidi" w:cstheme="majorBidi"/>
          <w:sz w:val="24"/>
          <w:szCs w:val="24"/>
          <w:lang w:val="en-US"/>
        </w:rPr>
        <w:t>islam</w:t>
      </w:r>
      <w:proofErr w:type="gramEnd"/>
      <w:r>
        <w:rPr>
          <w:rFonts w:asciiTheme="majorBidi" w:hAnsiTheme="majorBidi" w:cstheme="majorBidi"/>
          <w:sz w:val="24"/>
          <w:szCs w:val="24"/>
          <w:lang w:val="en-US"/>
        </w:rPr>
        <w:t xml:space="preserve"> </w:t>
      </w:r>
      <w:r w:rsidR="00A01FD8">
        <w:rPr>
          <w:rFonts w:asciiTheme="majorBidi" w:hAnsiTheme="majorBidi" w:cstheme="majorBidi"/>
          <w:sz w:val="24"/>
          <w:szCs w:val="24"/>
          <w:lang w:val="en-US"/>
        </w:rPr>
        <w:t>tradisional di mana para siswanya (santri) tinggal bersama di bawah bimbingan seorang guru yang di kenal dengan kiyai.</w:t>
      </w:r>
      <w:r w:rsidR="00A01FD8">
        <w:rPr>
          <w:rStyle w:val="FootnoteReference"/>
          <w:rFonts w:asciiTheme="majorBidi" w:hAnsiTheme="majorBidi" w:cstheme="majorBidi"/>
          <w:sz w:val="24"/>
          <w:szCs w:val="24"/>
          <w:lang w:val="en-US"/>
        </w:rPr>
        <w:footnoteReference w:id="27"/>
      </w:r>
      <w:r w:rsidR="00A01FD8">
        <w:rPr>
          <w:rFonts w:asciiTheme="majorBidi" w:hAnsiTheme="majorBidi" w:cstheme="majorBidi"/>
          <w:sz w:val="24"/>
          <w:szCs w:val="24"/>
          <w:lang w:val="en-US"/>
        </w:rPr>
        <w:t xml:space="preserve"> </w:t>
      </w:r>
      <w:proofErr w:type="gramStart"/>
      <w:r w:rsidR="00A01FD8">
        <w:rPr>
          <w:rFonts w:asciiTheme="majorBidi" w:hAnsiTheme="majorBidi" w:cstheme="majorBidi"/>
          <w:sz w:val="24"/>
          <w:szCs w:val="24"/>
          <w:lang w:val="en-US"/>
        </w:rPr>
        <w:t>Dengan istilah pondok pesantren di maksudkan sebagai suatu bentuk pendidikan keislaman yang melembaga di Indonesia.</w:t>
      </w:r>
      <w:proofErr w:type="gramEnd"/>
      <w:r w:rsidR="00A01FD8">
        <w:rPr>
          <w:rFonts w:asciiTheme="majorBidi" w:hAnsiTheme="majorBidi" w:cstheme="majorBidi"/>
          <w:sz w:val="24"/>
          <w:szCs w:val="24"/>
          <w:lang w:val="en-US"/>
        </w:rPr>
        <w:t xml:space="preserve"> </w:t>
      </w:r>
      <w:proofErr w:type="gramStart"/>
      <w:r w:rsidR="00A01FD8">
        <w:rPr>
          <w:rFonts w:asciiTheme="majorBidi" w:hAnsiTheme="majorBidi" w:cstheme="majorBidi"/>
          <w:sz w:val="24"/>
          <w:szCs w:val="24"/>
          <w:lang w:val="en-US"/>
        </w:rPr>
        <w:t>Pondok atau asrama merupakan tempat yang sudah di sediakan untuk kegiatan bagi para santri.</w:t>
      </w:r>
      <w:proofErr w:type="gramEnd"/>
      <w:r w:rsidR="00A01FD8">
        <w:rPr>
          <w:rFonts w:asciiTheme="majorBidi" w:hAnsiTheme="majorBidi" w:cstheme="majorBidi"/>
          <w:sz w:val="24"/>
          <w:szCs w:val="24"/>
          <w:lang w:val="en-US"/>
        </w:rPr>
        <w:t xml:space="preserve"> </w:t>
      </w:r>
      <w:proofErr w:type="gramStart"/>
      <w:r w:rsidR="00A01FD8">
        <w:rPr>
          <w:rFonts w:asciiTheme="majorBidi" w:hAnsiTheme="majorBidi" w:cstheme="majorBidi"/>
          <w:sz w:val="24"/>
          <w:szCs w:val="24"/>
          <w:lang w:val="en-US"/>
        </w:rPr>
        <w:t xml:space="preserve">Adanya pondok ini banyak menunjang </w:t>
      </w:r>
      <w:r w:rsidR="004479D2">
        <w:rPr>
          <w:rFonts w:asciiTheme="majorBidi" w:hAnsiTheme="majorBidi" w:cstheme="majorBidi"/>
          <w:sz w:val="24"/>
          <w:szCs w:val="24"/>
          <w:lang w:val="en-US"/>
        </w:rPr>
        <w:t>segala kegiatan yang ada.</w:t>
      </w:r>
      <w:proofErr w:type="gramEnd"/>
      <w:r w:rsidR="004479D2">
        <w:rPr>
          <w:rFonts w:asciiTheme="majorBidi" w:hAnsiTheme="majorBidi" w:cstheme="majorBidi"/>
          <w:sz w:val="24"/>
          <w:szCs w:val="24"/>
          <w:lang w:val="en-US"/>
        </w:rPr>
        <w:t xml:space="preserve"> Hal ini di dasarkan jarak pondok dengan sarana pondok yang </w:t>
      </w:r>
      <w:proofErr w:type="gramStart"/>
      <w:r w:rsidR="004479D2">
        <w:rPr>
          <w:rFonts w:asciiTheme="majorBidi" w:hAnsiTheme="majorBidi" w:cstheme="majorBidi"/>
          <w:sz w:val="24"/>
          <w:szCs w:val="24"/>
          <w:lang w:val="en-US"/>
        </w:rPr>
        <w:t>lain</w:t>
      </w:r>
      <w:proofErr w:type="gramEnd"/>
      <w:r w:rsidR="004479D2">
        <w:rPr>
          <w:rFonts w:asciiTheme="majorBidi" w:hAnsiTheme="majorBidi" w:cstheme="majorBidi"/>
          <w:sz w:val="24"/>
          <w:szCs w:val="24"/>
          <w:lang w:val="en-US"/>
        </w:rPr>
        <w:t xml:space="preserve"> biasanya berdekatan sehingga memudahkan untuk komunikasi antara kiyai dan santri, dan antara satu santri dengan santri yang lainya.</w:t>
      </w:r>
    </w:p>
    <w:p w:rsidR="00E65C4D" w:rsidRDefault="004479D2" w:rsidP="004479D2">
      <w:pPr>
        <w:spacing w:after="0"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Dengan demikian </w:t>
      </w:r>
      <w:proofErr w:type="gramStart"/>
      <w:r>
        <w:rPr>
          <w:rFonts w:asciiTheme="majorBidi" w:hAnsiTheme="majorBidi" w:cstheme="majorBidi"/>
          <w:sz w:val="24"/>
          <w:szCs w:val="24"/>
          <w:lang w:val="en-US"/>
        </w:rPr>
        <w:t>akan</w:t>
      </w:r>
      <w:proofErr w:type="gramEnd"/>
      <w:r>
        <w:rPr>
          <w:rFonts w:asciiTheme="majorBidi" w:hAnsiTheme="majorBidi" w:cstheme="majorBidi"/>
          <w:sz w:val="24"/>
          <w:szCs w:val="24"/>
          <w:lang w:val="en-US"/>
        </w:rPr>
        <w:t xml:space="preserve"> tercipta situasi yang komunikatif di samping adanya hubungan timbal balik antara kiyai dan santri, dan antara santri dengan santri. </w:t>
      </w:r>
      <w:proofErr w:type="gramStart"/>
      <w:r>
        <w:rPr>
          <w:rFonts w:asciiTheme="majorBidi" w:hAnsiTheme="majorBidi" w:cstheme="majorBidi"/>
          <w:sz w:val="24"/>
          <w:szCs w:val="24"/>
          <w:lang w:val="en-US"/>
        </w:rPr>
        <w:t xml:space="preserve">Hal ini sebagaimana di kemukakan oleh zamakhsari dhofir, bahwa adanya sikap timbal balik antara kiyai dan santri di mana para santri menganggap kiyai </w:t>
      </w:r>
      <w:r>
        <w:rPr>
          <w:rFonts w:asciiTheme="majorBidi" w:hAnsiTheme="majorBidi" w:cstheme="majorBidi"/>
          <w:sz w:val="24"/>
          <w:szCs w:val="24"/>
          <w:lang w:val="en-US"/>
        </w:rPr>
        <w:lastRenderedPageBreak/>
        <w:t>solah-olah menjadi bapaknya sendiri, sedangkan santri dianggap kiyai sebagai titipan tuhan yang harus senantiasa di lindungi.</w:t>
      </w:r>
      <w:proofErr w:type="gramEnd"/>
      <w:r>
        <w:rPr>
          <w:rStyle w:val="FootnoteReference"/>
          <w:rFonts w:asciiTheme="majorBidi" w:hAnsiTheme="majorBidi" w:cstheme="majorBidi"/>
          <w:sz w:val="24"/>
          <w:szCs w:val="24"/>
          <w:lang w:val="en-US"/>
        </w:rPr>
        <w:footnoteReference w:id="28"/>
      </w:r>
      <w:r w:rsidR="00F95134" w:rsidRPr="00F95134">
        <w:rPr>
          <w:rFonts w:asciiTheme="majorBidi" w:hAnsiTheme="majorBidi" w:cstheme="majorBidi"/>
          <w:sz w:val="24"/>
          <w:szCs w:val="24"/>
          <w:lang w:val="en-US"/>
        </w:rPr>
        <w:t xml:space="preserve"> </w:t>
      </w:r>
    </w:p>
    <w:p w:rsidR="00E65C4D" w:rsidRDefault="00E65C4D" w:rsidP="004479D2">
      <w:pPr>
        <w:spacing w:after="0"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Sikap timbal balik tersebut menimbulkan rasa kekeluargaan dan saling menyayangi satu </w:t>
      </w:r>
      <w:proofErr w:type="gramStart"/>
      <w:r>
        <w:rPr>
          <w:rFonts w:asciiTheme="majorBidi" w:hAnsiTheme="majorBidi" w:cstheme="majorBidi"/>
          <w:sz w:val="24"/>
          <w:szCs w:val="24"/>
          <w:lang w:val="en-US"/>
        </w:rPr>
        <w:t>sama</w:t>
      </w:r>
      <w:proofErr w:type="gramEnd"/>
      <w:r>
        <w:rPr>
          <w:rFonts w:asciiTheme="majorBidi" w:hAnsiTheme="majorBidi" w:cstheme="majorBidi"/>
          <w:sz w:val="24"/>
          <w:szCs w:val="24"/>
          <w:lang w:val="en-US"/>
        </w:rPr>
        <w:t xml:space="preserve"> lain, sehingga mudah bagi kiyai dan ustad untuk membimbing dan mengawasi anak didiknya atau santri. </w:t>
      </w:r>
      <w:proofErr w:type="gramStart"/>
      <w:r>
        <w:rPr>
          <w:rFonts w:asciiTheme="majorBidi" w:hAnsiTheme="majorBidi" w:cstheme="majorBidi"/>
          <w:sz w:val="24"/>
          <w:szCs w:val="24"/>
          <w:lang w:val="en-US"/>
        </w:rPr>
        <w:t>Segala sesuatu yang di hadapi oleh santri dapat dimonitor langsung oleh kiyai dan ustad, sehingga dapat membantu memberikan pemecahan ataupun pengarahan yang cepat terhadap santri, menguarai masalah yang di hadapi para santri.</w:t>
      </w:r>
      <w:proofErr w:type="gramEnd"/>
    </w:p>
    <w:p w:rsidR="00E65C4D" w:rsidRDefault="00E65C4D" w:rsidP="004479D2">
      <w:pPr>
        <w:spacing w:after="0" w:line="480" w:lineRule="auto"/>
        <w:ind w:firstLine="709"/>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Dewasa ini keberadaan pondok pesantren sudah mengalami perkembangan sedemikian rupa sehingga komponen-komponen yang di maksudkan makin lama makin bertambah dan di lengkapi sarana dan prasaran.</w:t>
      </w:r>
      <w:proofErr w:type="gramEnd"/>
    </w:p>
    <w:p w:rsidR="00E65C4D" w:rsidRDefault="00E65C4D" w:rsidP="004479D2">
      <w:pPr>
        <w:spacing w:after="0" w:line="480" w:lineRule="auto"/>
        <w:ind w:firstLine="709"/>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Dalam sejarah pertumbuhannya, pondok pesantren telah mengalami beberapa fase perkembangan, termasuk di bukanya pondok khusus perempuan.</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Dengan perkembangan tersebut terdapat pondok perempuan dan pondok laki-laki.</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Sehingga pesantren yang tergolong besar dapat menerima santri laki-laki dan santri perempuan, dengan memilahkan pondok-pondok berdasarkan jenis kelamin dengan peraturan ketat.</w:t>
      </w:r>
      <w:proofErr w:type="gramEnd"/>
    </w:p>
    <w:p w:rsidR="00E65C4D" w:rsidRDefault="0058653D" w:rsidP="00E65C4D">
      <w:pPr>
        <w:pStyle w:val="ListParagraph"/>
        <w:numPr>
          <w:ilvl w:val="0"/>
          <w:numId w:val="25"/>
        </w:numPr>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M</w:t>
      </w:r>
      <w:r w:rsidR="00E65C4D">
        <w:rPr>
          <w:rFonts w:asciiTheme="majorBidi" w:hAnsiTheme="majorBidi" w:cstheme="majorBidi"/>
          <w:sz w:val="24"/>
          <w:szCs w:val="24"/>
          <w:lang w:val="en-US"/>
        </w:rPr>
        <w:t>asjid</w:t>
      </w:r>
      <w:r>
        <w:rPr>
          <w:rFonts w:asciiTheme="majorBidi" w:hAnsiTheme="majorBidi" w:cstheme="majorBidi"/>
          <w:sz w:val="24"/>
          <w:szCs w:val="24"/>
          <w:lang w:val="en-US"/>
        </w:rPr>
        <w:t xml:space="preserve">. </w:t>
      </w:r>
    </w:p>
    <w:p w:rsidR="0058653D" w:rsidRDefault="0058653D" w:rsidP="0058653D">
      <w:pPr>
        <w:pStyle w:val="ListParagraph"/>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Masjid merupakan elemen yang tak terpisahkan dengan pesantren dan di anggap sebagaai tempat paling tepat untuk mendidik para santri, terutama dalam praktek ibadah </w:t>
      </w:r>
      <w:proofErr w:type="gramStart"/>
      <w:r>
        <w:rPr>
          <w:rFonts w:asciiTheme="majorBidi" w:hAnsiTheme="majorBidi" w:cstheme="majorBidi"/>
          <w:sz w:val="24"/>
          <w:szCs w:val="24"/>
          <w:lang w:val="en-US"/>
        </w:rPr>
        <w:t>lima</w:t>
      </w:r>
      <w:proofErr w:type="gramEnd"/>
      <w:r>
        <w:rPr>
          <w:rFonts w:asciiTheme="majorBidi" w:hAnsiTheme="majorBidi" w:cstheme="majorBidi"/>
          <w:sz w:val="24"/>
          <w:szCs w:val="24"/>
          <w:lang w:val="en-US"/>
        </w:rPr>
        <w:t xml:space="preserve"> waktu, khutbah dan sholat jum`at serta pengajaran kitab-kitab islam klasik. Sebagaimana pula zamakhsyari dhofir berpendapat bahwa: </w:t>
      </w:r>
    </w:p>
    <w:p w:rsidR="0035368A" w:rsidRDefault="0058653D" w:rsidP="0035368A">
      <w:pPr>
        <w:pStyle w:val="ListParagraph"/>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w:t>
      </w:r>
      <w:proofErr w:type="gramStart"/>
      <w:r>
        <w:rPr>
          <w:rFonts w:asciiTheme="majorBidi" w:hAnsiTheme="majorBidi" w:cstheme="majorBidi"/>
          <w:sz w:val="24"/>
          <w:szCs w:val="24"/>
          <w:lang w:val="en-US"/>
        </w:rPr>
        <w:t>kedudukan</w:t>
      </w:r>
      <w:proofErr w:type="gramEnd"/>
      <w:r>
        <w:rPr>
          <w:rFonts w:asciiTheme="majorBidi" w:hAnsiTheme="majorBidi" w:cstheme="majorBidi"/>
          <w:sz w:val="24"/>
          <w:szCs w:val="24"/>
          <w:lang w:val="en-US"/>
        </w:rPr>
        <w:t xml:space="preserve"> masjid sebagai pusat pendidikan</w:t>
      </w:r>
      <w:r w:rsidR="009C77B0">
        <w:rPr>
          <w:rFonts w:asciiTheme="majorBidi" w:hAnsiTheme="majorBidi" w:cstheme="majorBidi"/>
          <w:sz w:val="24"/>
          <w:szCs w:val="24"/>
          <w:lang w:val="en-US"/>
        </w:rPr>
        <w:t xml:space="preserve">  dalam tradisi pesantren merupakan manifestasi universalisme dari system pendidikan islamtradisional. Dengan kata </w:t>
      </w:r>
      <w:proofErr w:type="gramStart"/>
      <w:r w:rsidR="009C77B0">
        <w:rPr>
          <w:rFonts w:asciiTheme="majorBidi" w:hAnsiTheme="majorBidi" w:cstheme="majorBidi"/>
          <w:sz w:val="24"/>
          <w:szCs w:val="24"/>
          <w:lang w:val="en-US"/>
        </w:rPr>
        <w:t>lain</w:t>
      </w:r>
      <w:proofErr w:type="gramEnd"/>
      <w:r w:rsidR="009C77B0">
        <w:rPr>
          <w:rFonts w:asciiTheme="majorBidi" w:hAnsiTheme="majorBidi" w:cstheme="majorBidi"/>
          <w:sz w:val="24"/>
          <w:szCs w:val="24"/>
          <w:lang w:val="en-US"/>
        </w:rPr>
        <w:t xml:space="preserve"> kesinambungan system pendidikan islam yang berpusat di masjid</w:t>
      </w:r>
      <w:r w:rsidR="0035368A">
        <w:rPr>
          <w:rFonts w:asciiTheme="majorBidi" w:hAnsiTheme="majorBidi" w:cstheme="majorBidi"/>
          <w:sz w:val="24"/>
          <w:szCs w:val="24"/>
          <w:lang w:val="en-US"/>
        </w:rPr>
        <w:t>.”</w:t>
      </w:r>
    </w:p>
    <w:p w:rsidR="0035368A" w:rsidRDefault="0035368A" w:rsidP="0035368A">
      <w:pPr>
        <w:pStyle w:val="ListParagraph"/>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p>
    <w:p w:rsidR="0035368A" w:rsidRDefault="0035368A" w:rsidP="0035368A">
      <w:pPr>
        <w:pStyle w:val="ListParagraph"/>
        <w:spacing w:after="0" w:line="480" w:lineRule="auto"/>
        <w:ind w:left="0" w:firstLine="72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sejak</w:t>
      </w:r>
      <w:proofErr w:type="gramEnd"/>
      <w:r>
        <w:rPr>
          <w:rFonts w:asciiTheme="majorBidi" w:hAnsiTheme="majorBidi" w:cstheme="majorBidi"/>
          <w:sz w:val="24"/>
          <w:szCs w:val="24"/>
          <w:lang w:val="en-US"/>
        </w:rPr>
        <w:t xml:space="preserve"> masjid quba didirikan di dekat madinah pada masa Nabi Muhammad shollahualaihi wasalam tetap terpancar dalam system pesantren. Sejak zaman Nabi, masjid telah menjadi pusat pendidikan </w:t>
      </w:r>
      <w:proofErr w:type="gramStart"/>
      <w:r>
        <w:rPr>
          <w:rFonts w:asciiTheme="majorBidi" w:hAnsiTheme="majorBidi" w:cstheme="majorBidi"/>
          <w:sz w:val="24"/>
          <w:szCs w:val="24"/>
          <w:lang w:val="en-US"/>
        </w:rPr>
        <w:t>islam</w:t>
      </w:r>
      <w:proofErr w:type="gramEnd"/>
      <w:r>
        <w:rPr>
          <w:rFonts w:asciiTheme="majorBidi" w:hAnsiTheme="majorBidi" w:cstheme="majorBidi"/>
          <w:sz w:val="24"/>
          <w:szCs w:val="24"/>
          <w:lang w:val="en-US"/>
        </w:rPr>
        <w:t>.</w:t>
      </w:r>
    </w:p>
    <w:p w:rsidR="0035368A" w:rsidRDefault="0035368A" w:rsidP="0035368A">
      <w:pPr>
        <w:pStyle w:val="ListParagraph"/>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Lembaga- lembaga pesantren di jawa memelihara terus tradisi tersebut bahkan pada zaman sekarang di daerah umat </w:t>
      </w:r>
      <w:proofErr w:type="gramStart"/>
      <w:r>
        <w:rPr>
          <w:rFonts w:asciiTheme="majorBidi" w:hAnsiTheme="majorBidi" w:cstheme="majorBidi"/>
          <w:sz w:val="24"/>
          <w:szCs w:val="24"/>
          <w:lang w:val="en-US"/>
        </w:rPr>
        <w:t>islam</w:t>
      </w:r>
      <w:proofErr w:type="gramEnd"/>
      <w:r>
        <w:rPr>
          <w:rFonts w:asciiTheme="majorBidi" w:hAnsiTheme="majorBidi" w:cstheme="majorBidi"/>
          <w:sz w:val="24"/>
          <w:szCs w:val="24"/>
          <w:lang w:val="en-US"/>
        </w:rPr>
        <w:t xml:space="preserve"> begitu terpengaruh olah kehidupan barat, masih di temui beberapa ulama dengan penuh pengabdian mengajar kepada para santri di masjid-masjid serta memberi wejangan dan anjuran kepada murid-muridnya.</w:t>
      </w:r>
    </w:p>
    <w:p w:rsidR="004044DF" w:rsidRDefault="0035368A" w:rsidP="0035368A">
      <w:pPr>
        <w:pStyle w:val="ListParagraph"/>
        <w:spacing w:after="0" w:line="480" w:lineRule="auto"/>
        <w:ind w:left="0" w:firstLine="72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Di jawa biasanya seorang kiyai megembangkan sebuah pesantren pertama-tama dengan mendidrikan masjid di dekat rumahnya.</w:t>
      </w:r>
      <w:proofErr w:type="gramEnd"/>
      <w:r>
        <w:rPr>
          <w:rFonts w:asciiTheme="majorBidi" w:hAnsiTheme="majorBidi" w:cstheme="majorBidi"/>
          <w:sz w:val="24"/>
          <w:szCs w:val="24"/>
          <w:lang w:val="en-US"/>
        </w:rPr>
        <w:t xml:space="preserve"> Langkah ini pun biasanya di ambil atas perintah kiyainya yang telah menilai bahwa </w:t>
      </w:r>
      <w:proofErr w:type="gramStart"/>
      <w:r>
        <w:rPr>
          <w:rFonts w:asciiTheme="majorBidi" w:hAnsiTheme="majorBidi" w:cstheme="majorBidi"/>
          <w:sz w:val="24"/>
          <w:szCs w:val="24"/>
          <w:lang w:val="en-US"/>
        </w:rPr>
        <w:t>ia</w:t>
      </w:r>
      <w:proofErr w:type="gramEnd"/>
      <w:r>
        <w:rPr>
          <w:rFonts w:asciiTheme="majorBidi" w:hAnsiTheme="majorBidi" w:cstheme="majorBidi"/>
          <w:sz w:val="24"/>
          <w:szCs w:val="24"/>
          <w:lang w:val="en-US"/>
        </w:rPr>
        <w:t xml:space="preserve"> sanggup memimpin sebuah pesantren. Selanjutnya kiyai tersebut </w:t>
      </w:r>
      <w:proofErr w:type="gramStart"/>
      <w:r>
        <w:rPr>
          <w:rFonts w:asciiTheme="majorBidi" w:hAnsiTheme="majorBidi" w:cstheme="majorBidi"/>
          <w:sz w:val="24"/>
          <w:szCs w:val="24"/>
          <w:lang w:val="en-US"/>
        </w:rPr>
        <w:t>akan</w:t>
      </w:r>
      <w:proofErr w:type="gramEnd"/>
      <w:r>
        <w:rPr>
          <w:rFonts w:asciiTheme="majorBidi" w:hAnsiTheme="majorBidi" w:cstheme="majorBidi"/>
          <w:sz w:val="24"/>
          <w:szCs w:val="24"/>
          <w:lang w:val="en-US"/>
        </w:rPr>
        <w:t xml:space="preserve"> mengajar murid-muridnya (para santri) di masjid, sehingga masjid merupakan elemen yang sangat penting dari pesantren.</w:t>
      </w:r>
    </w:p>
    <w:p w:rsidR="004044DF" w:rsidRDefault="004044DF" w:rsidP="004044DF">
      <w:pPr>
        <w:pStyle w:val="ListParagraph"/>
        <w:numPr>
          <w:ilvl w:val="0"/>
          <w:numId w:val="25"/>
        </w:numPr>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Kitab kuning.</w:t>
      </w:r>
    </w:p>
    <w:p w:rsidR="004044DF" w:rsidRDefault="004044DF" w:rsidP="004044DF">
      <w:pPr>
        <w:pStyle w:val="ListParagraph"/>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Sejak tumbuhnya pesantren, pengajaran kitab-kitab klasik di berikan sebagai upaya untuk meneruskan tujuan utama pesantren yaitu mendidik calon-calon ulama</w:t>
      </w:r>
      <w:proofErr w:type="gramStart"/>
      <w:r>
        <w:rPr>
          <w:rFonts w:asciiTheme="majorBidi" w:hAnsiTheme="majorBidi" w:cstheme="majorBidi"/>
          <w:sz w:val="24"/>
          <w:szCs w:val="24"/>
          <w:lang w:val="en-US"/>
        </w:rPr>
        <w:t xml:space="preserve">` </w:t>
      </w:r>
      <w:r w:rsidR="0058653D">
        <w:rPr>
          <w:rFonts w:asciiTheme="majorBidi" w:hAnsiTheme="majorBidi" w:cstheme="majorBidi"/>
          <w:sz w:val="24"/>
          <w:szCs w:val="24"/>
          <w:lang w:val="en-US"/>
        </w:rPr>
        <w:t xml:space="preserve"> </w:t>
      </w:r>
      <w:r>
        <w:rPr>
          <w:rFonts w:asciiTheme="majorBidi" w:hAnsiTheme="majorBidi" w:cstheme="majorBidi"/>
          <w:sz w:val="24"/>
          <w:szCs w:val="24"/>
          <w:lang w:val="en-US"/>
        </w:rPr>
        <w:t>yang</w:t>
      </w:r>
      <w:proofErr w:type="gramEnd"/>
      <w:r>
        <w:rPr>
          <w:rFonts w:asciiTheme="majorBidi" w:hAnsiTheme="majorBidi" w:cstheme="majorBidi"/>
          <w:sz w:val="24"/>
          <w:szCs w:val="24"/>
          <w:lang w:val="en-US"/>
        </w:rPr>
        <w:t xml:space="preserve"> setia terhadap paham islam tradisional. Karena itu kitab-kitab </w:t>
      </w:r>
      <w:proofErr w:type="gramStart"/>
      <w:r>
        <w:rPr>
          <w:rFonts w:asciiTheme="majorBidi" w:hAnsiTheme="majorBidi" w:cstheme="majorBidi"/>
          <w:sz w:val="24"/>
          <w:szCs w:val="24"/>
          <w:lang w:val="en-US"/>
        </w:rPr>
        <w:t>islam</w:t>
      </w:r>
      <w:proofErr w:type="gramEnd"/>
      <w:r>
        <w:rPr>
          <w:rFonts w:asciiTheme="majorBidi" w:hAnsiTheme="majorBidi" w:cstheme="majorBidi"/>
          <w:sz w:val="24"/>
          <w:szCs w:val="24"/>
          <w:lang w:val="en-US"/>
        </w:rPr>
        <w:t xml:space="preserve"> klasik merupakan bagian integral dari pesantren yang tidak dapat di pisah-pisahkan.</w:t>
      </w:r>
    </w:p>
    <w:p w:rsidR="007764A5" w:rsidRDefault="007764A5" w:rsidP="004044DF">
      <w:pPr>
        <w:pStyle w:val="ListParagraph"/>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Penyebutan kitab-kitab islam klasik di dunia pesantren lebih popular dengan sebutan”kitab kuning”, tetapi asal usul istilah kitab kuning ini beli diketahui secara pasti. Mungkin penyebutan istilah tersebut guna mambatasi dengan tahun karangan atau di sebabkan warna krtas dari kitab tersebut berwarna kuning, tetapi argumentasi ini kurang tepat sebab pada saat ini kitab-kitab </w:t>
      </w:r>
      <w:proofErr w:type="gramStart"/>
      <w:r>
        <w:rPr>
          <w:rFonts w:asciiTheme="majorBidi" w:hAnsiTheme="majorBidi" w:cstheme="majorBidi"/>
          <w:sz w:val="24"/>
          <w:szCs w:val="24"/>
          <w:lang w:val="en-US"/>
        </w:rPr>
        <w:t>islam</w:t>
      </w:r>
      <w:proofErr w:type="gramEnd"/>
      <w:r>
        <w:rPr>
          <w:rFonts w:asciiTheme="majorBidi" w:hAnsiTheme="majorBidi" w:cstheme="majorBidi"/>
          <w:sz w:val="24"/>
          <w:szCs w:val="24"/>
          <w:lang w:val="en-US"/>
        </w:rPr>
        <w:t xml:space="preserve"> klasik sudah banyak di cetak dengan kertas putih.</w:t>
      </w:r>
    </w:p>
    <w:p w:rsidR="0058653D" w:rsidRDefault="007764A5" w:rsidP="004044DF">
      <w:pPr>
        <w:pStyle w:val="ListParagraph"/>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Pengajaran kitab-kitab islam klasik oleh pengasuh pondok (kiyai) atau ustad biasanya dengan menggunakan system sorgan, wetonan</w:t>
      </w:r>
      <w:proofErr w:type="gramStart"/>
      <w:r>
        <w:rPr>
          <w:rFonts w:asciiTheme="majorBidi" w:hAnsiTheme="majorBidi" w:cstheme="majorBidi"/>
          <w:sz w:val="24"/>
          <w:szCs w:val="24"/>
          <w:lang w:val="en-US"/>
        </w:rPr>
        <w:t>,dan</w:t>
      </w:r>
      <w:proofErr w:type="gramEnd"/>
      <w:r>
        <w:rPr>
          <w:rFonts w:asciiTheme="majorBidi" w:hAnsiTheme="majorBidi" w:cstheme="majorBidi"/>
          <w:sz w:val="24"/>
          <w:szCs w:val="24"/>
          <w:lang w:val="en-US"/>
        </w:rPr>
        <w:t xml:space="preserve"> bandongan. Adapun kitab-kitab islam klasik yang di ajarkan di pesantren menurut zamakhsyari</w:t>
      </w:r>
      <w:r w:rsidR="004044DF">
        <w:rPr>
          <w:rFonts w:asciiTheme="majorBidi" w:hAnsiTheme="majorBidi" w:cstheme="majorBidi"/>
          <w:sz w:val="24"/>
          <w:szCs w:val="24"/>
          <w:lang w:val="en-US"/>
        </w:rPr>
        <w:t xml:space="preserve"> </w:t>
      </w:r>
      <w:r>
        <w:rPr>
          <w:rFonts w:asciiTheme="majorBidi" w:hAnsiTheme="majorBidi" w:cstheme="majorBidi"/>
          <w:sz w:val="24"/>
          <w:szCs w:val="24"/>
          <w:lang w:val="en-US"/>
        </w:rPr>
        <w:t>dhofir dapat di golongkan ke dalam 8 kelompok, yaitu (1) nahwu (syitax) dan shorof (morfologi)</w:t>
      </w:r>
      <w:r w:rsidR="007B3FB7">
        <w:rPr>
          <w:rFonts w:asciiTheme="majorBidi" w:hAnsiTheme="majorBidi" w:cstheme="majorBidi"/>
          <w:sz w:val="24"/>
          <w:szCs w:val="24"/>
          <w:lang w:val="en-US"/>
        </w:rPr>
        <w:t>, (2) fiqih (hokum), (3) ushul fiqih (yurisprodensi), (4) hadist, (5) tafsir, (6) tauhid(theology), (7) tasawuf dan etika, (8) cabang-cabang lain seperti Tarikh dan balaghoh.</w:t>
      </w:r>
    </w:p>
    <w:p w:rsidR="007B3FB7" w:rsidRDefault="007B3FB7" w:rsidP="004044DF">
      <w:pPr>
        <w:pStyle w:val="ListParagraph"/>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Kitab-kitab </w:t>
      </w:r>
      <w:proofErr w:type="gramStart"/>
      <w:r>
        <w:rPr>
          <w:rFonts w:asciiTheme="majorBidi" w:hAnsiTheme="majorBidi" w:cstheme="majorBidi"/>
          <w:sz w:val="24"/>
          <w:szCs w:val="24"/>
          <w:lang w:val="en-US"/>
        </w:rPr>
        <w:t>islam</w:t>
      </w:r>
      <w:proofErr w:type="gramEnd"/>
      <w:r>
        <w:rPr>
          <w:rFonts w:asciiTheme="majorBidi" w:hAnsiTheme="majorBidi" w:cstheme="majorBidi"/>
          <w:sz w:val="24"/>
          <w:szCs w:val="24"/>
          <w:lang w:val="en-US"/>
        </w:rPr>
        <w:t xml:space="preserve"> klasik adalah kepustakaan dan pegangan para kiyhai di pesantren. </w:t>
      </w:r>
      <w:proofErr w:type="gramStart"/>
      <w:r>
        <w:rPr>
          <w:rFonts w:asciiTheme="majorBidi" w:hAnsiTheme="majorBidi" w:cstheme="majorBidi"/>
          <w:sz w:val="24"/>
          <w:szCs w:val="24"/>
          <w:lang w:val="en-US"/>
        </w:rPr>
        <w:t>Keberadaannya  tidaklah</w:t>
      </w:r>
      <w:proofErr w:type="gramEnd"/>
      <w:r>
        <w:rPr>
          <w:rFonts w:asciiTheme="majorBidi" w:hAnsiTheme="majorBidi" w:cstheme="majorBidi"/>
          <w:sz w:val="24"/>
          <w:szCs w:val="24"/>
          <w:lang w:val="en-US"/>
        </w:rPr>
        <w:t xml:space="preserve"> dapat di pisahkan dengan kiyai di pesantren . </w:t>
      </w:r>
      <w:proofErr w:type="gramStart"/>
      <w:r>
        <w:rPr>
          <w:rFonts w:asciiTheme="majorBidi" w:hAnsiTheme="majorBidi" w:cstheme="majorBidi"/>
          <w:sz w:val="24"/>
          <w:szCs w:val="24"/>
          <w:lang w:val="en-US"/>
        </w:rPr>
        <w:t>kitab-kitab</w:t>
      </w:r>
      <w:proofErr w:type="gramEnd"/>
      <w:r>
        <w:rPr>
          <w:rFonts w:asciiTheme="majorBidi" w:hAnsiTheme="majorBidi" w:cstheme="majorBidi"/>
          <w:sz w:val="24"/>
          <w:szCs w:val="24"/>
          <w:lang w:val="en-US"/>
        </w:rPr>
        <w:t xml:space="preserve"> islam klasik merupakan modifikasi nilai-nilai ajaran islam, sedangkan kiyai merupakan personifikasi dari nilai-nilai itu. Di sisi lain keharusan kiyai di samping tumbuh di sebabkan kekuatan-kekuatan mistik yang juga karena kemampuanya menguasai kitab-kitab </w:t>
      </w:r>
      <w:proofErr w:type="gramStart"/>
      <w:r>
        <w:rPr>
          <w:rFonts w:asciiTheme="majorBidi" w:hAnsiTheme="majorBidi" w:cstheme="majorBidi"/>
          <w:sz w:val="24"/>
          <w:szCs w:val="24"/>
          <w:lang w:val="en-US"/>
        </w:rPr>
        <w:t>islam</w:t>
      </w:r>
      <w:proofErr w:type="gramEnd"/>
      <w:r>
        <w:rPr>
          <w:rFonts w:asciiTheme="majorBidi" w:hAnsiTheme="majorBidi" w:cstheme="majorBidi"/>
          <w:sz w:val="24"/>
          <w:szCs w:val="24"/>
          <w:lang w:val="en-US"/>
        </w:rPr>
        <w:t xml:space="preserve"> klasik.</w:t>
      </w:r>
    </w:p>
    <w:p w:rsidR="007B3FB7" w:rsidRDefault="007B3FB7" w:rsidP="004044DF">
      <w:pPr>
        <w:pStyle w:val="ListParagraph"/>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Dengan demikian, pengajaran kitab-kitab </w:t>
      </w:r>
      <w:proofErr w:type="gramStart"/>
      <w:r>
        <w:rPr>
          <w:rFonts w:asciiTheme="majorBidi" w:hAnsiTheme="majorBidi" w:cstheme="majorBidi"/>
          <w:sz w:val="24"/>
          <w:szCs w:val="24"/>
          <w:lang w:val="en-US"/>
        </w:rPr>
        <w:t>islam</w:t>
      </w:r>
      <w:proofErr w:type="gramEnd"/>
      <w:r>
        <w:rPr>
          <w:rFonts w:asciiTheme="majorBidi" w:hAnsiTheme="majorBidi" w:cstheme="majorBidi"/>
          <w:sz w:val="24"/>
          <w:szCs w:val="24"/>
          <w:lang w:val="en-US"/>
        </w:rPr>
        <w:t xml:space="preserve"> klasik merupakan hal utama di pesantren guna mencetak alumnus yang menguasai pengetahuan tentang islam bahkan di harapkan di antaranya dapat menjadi kiyai.</w:t>
      </w:r>
    </w:p>
    <w:p w:rsidR="007B3FB7" w:rsidRDefault="007B3FB7" w:rsidP="007B3FB7">
      <w:pPr>
        <w:pStyle w:val="ListParagraph"/>
        <w:numPr>
          <w:ilvl w:val="0"/>
          <w:numId w:val="25"/>
        </w:numPr>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Santri.</w:t>
      </w:r>
    </w:p>
    <w:p w:rsidR="002B6187" w:rsidRDefault="007B3FB7" w:rsidP="007B3FB7">
      <w:pPr>
        <w:pStyle w:val="ListParagraph"/>
        <w:spacing w:after="0" w:line="480" w:lineRule="auto"/>
        <w:ind w:left="0" w:firstLine="72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lastRenderedPageBreak/>
        <w:t>Santri merupakan sebutan para siswa yang belajar mendalami agama di pesantren.</w:t>
      </w:r>
      <w:proofErr w:type="gramEnd"/>
      <w:r>
        <w:rPr>
          <w:rFonts w:asciiTheme="majorBidi" w:hAnsiTheme="majorBidi" w:cstheme="majorBidi"/>
          <w:sz w:val="24"/>
          <w:szCs w:val="24"/>
          <w:lang w:val="en-US"/>
        </w:rPr>
        <w:t xml:space="preserve">  </w:t>
      </w:r>
      <w:proofErr w:type="gramStart"/>
      <w:r w:rsidR="002B6187">
        <w:rPr>
          <w:rFonts w:asciiTheme="majorBidi" w:hAnsiTheme="majorBidi" w:cstheme="majorBidi"/>
          <w:sz w:val="24"/>
          <w:szCs w:val="24"/>
          <w:lang w:val="en-US"/>
        </w:rPr>
        <w:t>Biasanya para santri ini tinggal di pondok atau asrama pesantren yang telah di sediakan.</w:t>
      </w:r>
      <w:proofErr w:type="gramEnd"/>
    </w:p>
    <w:p w:rsidR="002B6187" w:rsidRDefault="002B6187" w:rsidP="007B3FB7">
      <w:pPr>
        <w:pStyle w:val="ListParagraph"/>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Santri yaitu murid-murid yang tinggal di dalam pesantren untuk mengikuti pelajaran kitab-kitab kuning atau kitab-kitab </w:t>
      </w:r>
      <w:proofErr w:type="gramStart"/>
      <w:r>
        <w:rPr>
          <w:rFonts w:asciiTheme="majorBidi" w:hAnsiTheme="majorBidi" w:cstheme="majorBidi"/>
          <w:sz w:val="24"/>
          <w:szCs w:val="24"/>
          <w:lang w:val="en-US"/>
        </w:rPr>
        <w:t>islam</w:t>
      </w:r>
      <w:proofErr w:type="gramEnd"/>
      <w:r>
        <w:rPr>
          <w:rFonts w:asciiTheme="majorBidi" w:hAnsiTheme="majorBidi" w:cstheme="majorBidi"/>
          <w:sz w:val="24"/>
          <w:szCs w:val="24"/>
          <w:lang w:val="en-US"/>
        </w:rPr>
        <w:t xml:space="preserve"> klasik yang pada umumnya terdiri dari dua kelompok santri yaitu:</w:t>
      </w:r>
    </w:p>
    <w:p w:rsidR="002B6187" w:rsidRDefault="002B6187" w:rsidP="002B6187">
      <w:pPr>
        <w:pStyle w:val="ListParagraph"/>
        <w:numPr>
          <w:ilvl w:val="0"/>
          <w:numId w:val="26"/>
        </w:num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Santri mukim yaitu santri atau murid-murid yang berasal dari jauh yang tinggal atau menetap di lingkungan pesantren.</w:t>
      </w:r>
    </w:p>
    <w:p w:rsidR="007B3FB7" w:rsidRDefault="002B6187" w:rsidP="002B6187">
      <w:pPr>
        <w:pStyle w:val="ListParagraph"/>
        <w:numPr>
          <w:ilvl w:val="0"/>
          <w:numId w:val="26"/>
        </w:num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Santri kalong yaitu santri yang berasal dari desa-desa sekitar pesantren yang mereka tidak menetap di lingkungan kompleks pesantren tetapi setelah mengikuti pelajaran mereka pulang.</w:t>
      </w:r>
      <w:r>
        <w:rPr>
          <w:rStyle w:val="FootnoteReference"/>
          <w:rFonts w:asciiTheme="majorBidi" w:hAnsiTheme="majorBidi" w:cstheme="majorBidi"/>
          <w:sz w:val="24"/>
          <w:szCs w:val="24"/>
          <w:lang w:val="en-US"/>
        </w:rPr>
        <w:footnoteReference w:id="29"/>
      </w:r>
      <w:r w:rsidR="007B3FB7">
        <w:rPr>
          <w:rFonts w:asciiTheme="majorBidi" w:hAnsiTheme="majorBidi" w:cstheme="majorBidi"/>
          <w:sz w:val="24"/>
          <w:szCs w:val="24"/>
          <w:lang w:val="en-US"/>
        </w:rPr>
        <w:t xml:space="preserve"> </w:t>
      </w:r>
    </w:p>
    <w:p w:rsidR="002B6187" w:rsidRDefault="002B6187" w:rsidP="002B6187">
      <w:pPr>
        <w:pStyle w:val="ListParagraph"/>
        <w:spacing w:after="0" w:line="240" w:lineRule="auto"/>
        <w:ind w:left="1080"/>
        <w:jc w:val="both"/>
        <w:rPr>
          <w:rFonts w:asciiTheme="majorBidi" w:hAnsiTheme="majorBidi" w:cstheme="majorBidi"/>
          <w:sz w:val="24"/>
          <w:szCs w:val="24"/>
          <w:lang w:val="en-US"/>
        </w:rPr>
      </w:pPr>
    </w:p>
    <w:p w:rsidR="002B6187" w:rsidRDefault="002B6187" w:rsidP="002B6187">
      <w:pPr>
        <w:pStyle w:val="ListParagraph"/>
        <w:spacing w:after="0" w:line="480" w:lineRule="auto"/>
        <w:ind w:left="0" w:firstLine="1080"/>
        <w:jc w:val="both"/>
        <w:rPr>
          <w:rFonts w:asciiTheme="majorBidi" w:hAnsiTheme="majorBidi" w:cstheme="majorBidi"/>
          <w:sz w:val="24"/>
          <w:szCs w:val="24"/>
          <w:lang w:val="en-US"/>
        </w:rPr>
      </w:pPr>
      <w:r>
        <w:rPr>
          <w:rFonts w:asciiTheme="majorBidi" w:hAnsiTheme="majorBidi" w:cstheme="majorBidi"/>
          <w:sz w:val="24"/>
          <w:szCs w:val="24"/>
          <w:lang w:val="en-US"/>
        </w:rPr>
        <w:t xml:space="preserve">Dalam menjalani kehidupan di pesantren, pada umumnya mereka mengurus sendiri keperluan sehari-hari dan mereka mendapat fasilitas yang </w:t>
      </w:r>
      <w:proofErr w:type="gramStart"/>
      <w:r>
        <w:rPr>
          <w:rFonts w:asciiTheme="majorBidi" w:hAnsiTheme="majorBidi" w:cstheme="majorBidi"/>
          <w:sz w:val="24"/>
          <w:szCs w:val="24"/>
          <w:lang w:val="en-US"/>
        </w:rPr>
        <w:t>sama</w:t>
      </w:r>
      <w:proofErr w:type="gramEnd"/>
      <w:r>
        <w:rPr>
          <w:rFonts w:asciiTheme="majorBidi" w:hAnsiTheme="majorBidi" w:cstheme="majorBidi"/>
          <w:sz w:val="24"/>
          <w:szCs w:val="24"/>
          <w:lang w:val="en-US"/>
        </w:rPr>
        <w:t xml:space="preserve"> antar santri yang satu dengan santri lainya. Santri di wajibkan menaati peraturan yang di tetapkan di dalam pesantren tersebut dan apabila ada pelanggaran </w:t>
      </w:r>
      <w:proofErr w:type="gramStart"/>
      <w:r>
        <w:rPr>
          <w:rFonts w:asciiTheme="majorBidi" w:hAnsiTheme="majorBidi" w:cstheme="majorBidi"/>
          <w:sz w:val="24"/>
          <w:szCs w:val="24"/>
          <w:lang w:val="en-US"/>
        </w:rPr>
        <w:t>akan</w:t>
      </w:r>
      <w:proofErr w:type="gramEnd"/>
      <w:r>
        <w:rPr>
          <w:rFonts w:asciiTheme="majorBidi" w:hAnsiTheme="majorBidi" w:cstheme="majorBidi"/>
          <w:sz w:val="24"/>
          <w:szCs w:val="24"/>
          <w:lang w:val="en-US"/>
        </w:rPr>
        <w:t xml:space="preserve"> di kenakan sanksi sesuai dengan pelanggaran yang di lakukan.</w:t>
      </w:r>
    </w:p>
    <w:p w:rsidR="00954A79" w:rsidRDefault="00954A79" w:rsidP="00954A79">
      <w:pPr>
        <w:pStyle w:val="ListParagraph"/>
        <w:numPr>
          <w:ilvl w:val="0"/>
          <w:numId w:val="25"/>
        </w:numPr>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 xml:space="preserve">Kiyai. </w:t>
      </w:r>
    </w:p>
    <w:p w:rsidR="00954A79" w:rsidRDefault="00954A79" w:rsidP="00A27690">
      <w:pPr>
        <w:pStyle w:val="ListParagraph"/>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Istilah kiyai bukan berasal dari bahasa </w:t>
      </w:r>
      <w:proofErr w:type="gramStart"/>
      <w:r>
        <w:rPr>
          <w:rFonts w:asciiTheme="majorBidi" w:hAnsiTheme="majorBidi" w:cstheme="majorBidi"/>
          <w:sz w:val="24"/>
          <w:szCs w:val="24"/>
          <w:lang w:val="en-US"/>
        </w:rPr>
        <w:t>arab</w:t>
      </w:r>
      <w:proofErr w:type="gramEnd"/>
      <w:r>
        <w:rPr>
          <w:rFonts w:asciiTheme="majorBidi" w:hAnsiTheme="majorBidi" w:cstheme="majorBidi"/>
          <w:sz w:val="24"/>
          <w:szCs w:val="24"/>
          <w:lang w:val="en-US"/>
        </w:rPr>
        <w:t>, melainkan dari bahasa jawa.</w:t>
      </w:r>
      <w:r>
        <w:rPr>
          <w:rStyle w:val="FootnoteReference"/>
          <w:rFonts w:asciiTheme="majorBidi" w:hAnsiTheme="majorBidi" w:cstheme="majorBidi"/>
          <w:sz w:val="24"/>
          <w:szCs w:val="24"/>
          <w:lang w:val="en-US"/>
        </w:rPr>
        <w:footnoteReference w:id="30"/>
      </w:r>
      <w:r w:rsidR="00A27690">
        <w:rPr>
          <w:rFonts w:asciiTheme="majorBidi" w:hAnsiTheme="majorBidi" w:cstheme="majorBidi"/>
          <w:sz w:val="24"/>
          <w:szCs w:val="24"/>
          <w:lang w:val="en-US"/>
        </w:rPr>
        <w:t xml:space="preserve"> </w:t>
      </w:r>
      <w:proofErr w:type="gramStart"/>
      <w:r w:rsidR="00A27690">
        <w:rPr>
          <w:rFonts w:asciiTheme="majorBidi" w:hAnsiTheme="majorBidi" w:cstheme="majorBidi"/>
          <w:sz w:val="24"/>
          <w:szCs w:val="24"/>
          <w:lang w:val="en-US"/>
        </w:rPr>
        <w:t>Kata kiyai mempunayi makna yang agung, keramat, dan di tuahkan.</w:t>
      </w:r>
      <w:proofErr w:type="gramEnd"/>
      <w:r w:rsidR="00A27690">
        <w:rPr>
          <w:rFonts w:asciiTheme="majorBidi" w:hAnsiTheme="majorBidi" w:cstheme="majorBidi"/>
          <w:sz w:val="24"/>
          <w:szCs w:val="24"/>
          <w:lang w:val="en-US"/>
        </w:rPr>
        <w:t xml:space="preserve"> Namun pengertian paling luas di Indonesia, sebutan kiyai dimaksudkan untuk para pendiri dan pimpinan pesantren, yang sebagai </w:t>
      </w:r>
      <w:proofErr w:type="gramStart"/>
      <w:r w:rsidR="00A27690">
        <w:rPr>
          <w:rFonts w:asciiTheme="majorBidi" w:hAnsiTheme="majorBidi" w:cstheme="majorBidi"/>
          <w:sz w:val="24"/>
          <w:szCs w:val="24"/>
          <w:lang w:val="en-US"/>
        </w:rPr>
        <w:t>muslim</w:t>
      </w:r>
      <w:proofErr w:type="gramEnd"/>
      <w:r w:rsidR="00A27690">
        <w:rPr>
          <w:rFonts w:asciiTheme="majorBidi" w:hAnsiTheme="majorBidi" w:cstheme="majorBidi"/>
          <w:sz w:val="24"/>
          <w:szCs w:val="24"/>
          <w:lang w:val="en-US"/>
        </w:rPr>
        <w:t xml:space="preserve"> terhormat telah membaktikan hidupnya untuk Allah SWT. </w:t>
      </w:r>
      <w:proofErr w:type="gramStart"/>
      <w:r w:rsidR="00A27690">
        <w:rPr>
          <w:rFonts w:asciiTheme="majorBidi" w:hAnsiTheme="majorBidi" w:cstheme="majorBidi"/>
          <w:sz w:val="24"/>
          <w:szCs w:val="24"/>
          <w:lang w:val="en-US"/>
        </w:rPr>
        <w:t>serta</w:t>
      </w:r>
      <w:proofErr w:type="gramEnd"/>
      <w:r w:rsidR="00A27690">
        <w:rPr>
          <w:rFonts w:asciiTheme="majorBidi" w:hAnsiTheme="majorBidi" w:cstheme="majorBidi"/>
          <w:sz w:val="24"/>
          <w:szCs w:val="24"/>
          <w:lang w:val="en-US"/>
        </w:rPr>
        <w:t xml:space="preserve"> menyebarluaskan dan memperdalam ajaran-ajaran serta pandangan islam melalui pendidikan.</w:t>
      </w:r>
    </w:p>
    <w:p w:rsidR="00A27690" w:rsidRDefault="00A27690" w:rsidP="007760E9">
      <w:pPr>
        <w:pStyle w:val="ListParagraph"/>
        <w:spacing w:after="0" w:line="480" w:lineRule="auto"/>
        <w:ind w:left="0" w:firstLine="72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lastRenderedPageBreak/>
        <w:t>Kiyai berkedudukan sebagai tokoh sentral dalam tata kehidupan pesantren, sekaligus sebagai pemimpin pesantren.</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Dalam kedudukan ini nilai kepesantrenan banyak tergantung pada kepribadian kiyai sebagai suri tauladan dan sekaligus pemegang kebijaksanaan mutlak dalam tata nilai pesantren.</w:t>
      </w:r>
      <w:proofErr w:type="gramEnd"/>
      <w:r>
        <w:rPr>
          <w:rFonts w:asciiTheme="majorBidi" w:hAnsiTheme="majorBidi" w:cstheme="majorBidi"/>
          <w:sz w:val="24"/>
          <w:szCs w:val="24"/>
          <w:lang w:val="en-US"/>
        </w:rPr>
        <w:t xml:space="preserve"> Peran kiyai sangat besar sekali dalam bidang penanganan iman</w:t>
      </w:r>
      <w:proofErr w:type="gramStart"/>
      <w:r>
        <w:rPr>
          <w:rFonts w:asciiTheme="majorBidi" w:hAnsiTheme="majorBidi" w:cstheme="majorBidi"/>
          <w:sz w:val="24"/>
          <w:szCs w:val="24"/>
          <w:lang w:val="en-US"/>
        </w:rPr>
        <w:t>,bimbingan</w:t>
      </w:r>
      <w:proofErr w:type="gramEnd"/>
      <w:r>
        <w:rPr>
          <w:rFonts w:asciiTheme="majorBidi" w:hAnsiTheme="majorBidi" w:cstheme="majorBidi"/>
          <w:sz w:val="24"/>
          <w:szCs w:val="24"/>
          <w:lang w:val="en-US"/>
        </w:rPr>
        <w:t xml:space="preserve"> amaliyah, penyebaran dan pewarisan ilmu, pembinaan akhlaq,pendidikanberamal, dan memimpin serta menyelesaikan masalah yang di hadapi oleh santridan masyarakat. </w:t>
      </w:r>
      <w:proofErr w:type="gramStart"/>
      <w:r>
        <w:rPr>
          <w:rFonts w:asciiTheme="majorBidi" w:hAnsiTheme="majorBidi" w:cstheme="majorBidi"/>
          <w:sz w:val="24"/>
          <w:szCs w:val="24"/>
          <w:lang w:val="en-US"/>
        </w:rPr>
        <w:t>Dan dalam hal pemikiran kiyai lebih banyak berupa terbentuknya pola pik</w:t>
      </w:r>
      <w:r w:rsidR="007760E9">
        <w:rPr>
          <w:rFonts w:asciiTheme="majorBidi" w:hAnsiTheme="majorBidi" w:cstheme="majorBidi"/>
          <w:sz w:val="24"/>
          <w:szCs w:val="24"/>
          <w:lang w:val="en-US"/>
        </w:rPr>
        <w:t>i</w:t>
      </w:r>
      <w:r>
        <w:rPr>
          <w:rFonts w:asciiTheme="majorBidi" w:hAnsiTheme="majorBidi" w:cstheme="majorBidi"/>
          <w:sz w:val="24"/>
          <w:szCs w:val="24"/>
          <w:lang w:val="en-US"/>
        </w:rPr>
        <w:t>r, sikap,</w:t>
      </w:r>
      <w:r w:rsidR="007760E9">
        <w:rPr>
          <w:rFonts w:asciiTheme="majorBidi" w:hAnsiTheme="majorBidi" w:cstheme="majorBidi"/>
          <w:sz w:val="24"/>
          <w:szCs w:val="24"/>
          <w:lang w:val="en-US"/>
        </w:rPr>
        <w:t xml:space="preserve"> </w:t>
      </w:r>
      <w:r>
        <w:rPr>
          <w:rFonts w:asciiTheme="majorBidi" w:hAnsiTheme="majorBidi" w:cstheme="majorBidi"/>
          <w:sz w:val="24"/>
          <w:szCs w:val="24"/>
          <w:lang w:val="en-US"/>
        </w:rPr>
        <w:t>jiwa, serta orientasi tertentu untuk memimpin sesuai dengan latar belakang kepribadian kiyai.</w:t>
      </w:r>
      <w:proofErr w:type="gramEnd"/>
    </w:p>
    <w:bookmarkEnd w:id="0"/>
    <w:p w:rsidR="00954A79" w:rsidRPr="00E65C4D" w:rsidRDefault="00954A79" w:rsidP="00954A79">
      <w:pPr>
        <w:pStyle w:val="ListParagraph"/>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p>
    <w:p w:rsidR="00E65C4D" w:rsidRDefault="00E65C4D" w:rsidP="004479D2">
      <w:pPr>
        <w:spacing w:after="0" w:line="480" w:lineRule="auto"/>
        <w:ind w:firstLine="709"/>
        <w:jc w:val="both"/>
        <w:rPr>
          <w:rFonts w:asciiTheme="majorBidi" w:hAnsiTheme="majorBidi" w:cstheme="majorBidi"/>
          <w:sz w:val="24"/>
          <w:szCs w:val="24"/>
          <w:lang w:val="en-US"/>
        </w:rPr>
      </w:pPr>
    </w:p>
    <w:p w:rsidR="00E65C4D" w:rsidRDefault="00E65C4D" w:rsidP="004479D2">
      <w:pPr>
        <w:spacing w:after="0" w:line="480" w:lineRule="auto"/>
        <w:ind w:firstLine="709"/>
        <w:jc w:val="both"/>
        <w:rPr>
          <w:rFonts w:asciiTheme="majorBidi" w:hAnsiTheme="majorBidi" w:cstheme="majorBidi"/>
          <w:sz w:val="24"/>
          <w:szCs w:val="24"/>
          <w:lang w:val="en-US"/>
        </w:rPr>
      </w:pPr>
    </w:p>
    <w:p w:rsidR="00151C5E" w:rsidRPr="00F95134" w:rsidRDefault="00E65C4D" w:rsidP="004479D2">
      <w:pPr>
        <w:spacing w:after="0"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3928DA" w:rsidRPr="00F95134">
        <w:rPr>
          <w:rFonts w:asciiTheme="majorBidi" w:hAnsiTheme="majorBidi" w:cstheme="majorBidi"/>
          <w:sz w:val="24"/>
          <w:szCs w:val="24"/>
          <w:lang w:val="en-US"/>
        </w:rPr>
        <w:t xml:space="preserve">   </w:t>
      </w:r>
      <w:r w:rsidR="00151C5E" w:rsidRPr="00F95134">
        <w:rPr>
          <w:rFonts w:asciiTheme="majorBidi" w:hAnsiTheme="majorBidi" w:cstheme="majorBidi"/>
          <w:sz w:val="24"/>
          <w:szCs w:val="24"/>
          <w:lang w:val="en-US"/>
        </w:rPr>
        <w:t xml:space="preserve"> </w:t>
      </w:r>
    </w:p>
    <w:p w:rsidR="00126F80" w:rsidRPr="00126F80" w:rsidRDefault="00126F80" w:rsidP="00126F80">
      <w:pPr>
        <w:pStyle w:val="ListParagraph"/>
        <w:spacing w:after="0" w:line="240" w:lineRule="auto"/>
        <w:ind w:left="1418"/>
        <w:jc w:val="both"/>
        <w:rPr>
          <w:rFonts w:asciiTheme="majorBidi" w:hAnsiTheme="majorBidi" w:cstheme="majorBidi"/>
          <w:sz w:val="24"/>
          <w:szCs w:val="24"/>
          <w:lang w:val="en-US"/>
        </w:rPr>
      </w:pPr>
    </w:p>
    <w:p w:rsidR="003F7B5E" w:rsidRDefault="003F7B5E"/>
    <w:sectPr w:rsidR="003F7B5E" w:rsidSect="00E23CAB">
      <w:headerReference w:type="default" r:id="rId9"/>
      <w:footerReference w:type="first" r:id="rId10"/>
      <w:pgSz w:w="11906" w:h="16838"/>
      <w:pgMar w:top="2268" w:right="1701" w:bottom="1701" w:left="2268" w:header="708" w:footer="708" w:gutter="0"/>
      <w:pgNumType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A79" w:rsidRDefault="00954A79" w:rsidP="00126F80">
      <w:pPr>
        <w:spacing w:after="0" w:line="240" w:lineRule="auto"/>
      </w:pPr>
      <w:r>
        <w:separator/>
      </w:r>
    </w:p>
  </w:endnote>
  <w:endnote w:type="continuationSeparator" w:id="0">
    <w:p w:rsidR="00954A79" w:rsidRDefault="00954A79" w:rsidP="00126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732351"/>
      <w:docPartObj>
        <w:docPartGallery w:val="Page Numbers (Bottom of Page)"/>
        <w:docPartUnique/>
      </w:docPartObj>
    </w:sdtPr>
    <w:sdtEndPr>
      <w:rPr>
        <w:noProof/>
      </w:rPr>
    </w:sdtEndPr>
    <w:sdtContent>
      <w:p w:rsidR="00954A79" w:rsidRDefault="00954A79">
        <w:pPr>
          <w:pStyle w:val="Footer"/>
          <w:jc w:val="center"/>
        </w:pPr>
        <w:r>
          <w:rPr>
            <w:rFonts w:ascii="Times New Roman" w:hAnsi="Times New Roman" w:cs="Times New Roman"/>
            <w:sz w:val="24"/>
            <w:szCs w:val="24"/>
            <w:lang w:val="en-US"/>
          </w:rPr>
          <w:t>9</w:t>
        </w:r>
      </w:p>
    </w:sdtContent>
  </w:sdt>
  <w:p w:rsidR="00954A79" w:rsidRPr="00D14367" w:rsidRDefault="00954A79" w:rsidP="00E23CAB">
    <w:pPr>
      <w:pStyle w:val="Footer"/>
      <w:jc w:val="center"/>
      <w:rPr>
        <w:rFonts w:ascii="Times New Roman" w:hAnsi="Times New Roman" w:cs="Times New Roman"/>
        <w:sz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A79" w:rsidRDefault="00954A79" w:rsidP="00126F80">
      <w:pPr>
        <w:spacing w:after="0" w:line="240" w:lineRule="auto"/>
      </w:pPr>
      <w:r>
        <w:separator/>
      </w:r>
    </w:p>
  </w:footnote>
  <w:footnote w:type="continuationSeparator" w:id="0">
    <w:p w:rsidR="00954A79" w:rsidRDefault="00954A79" w:rsidP="00126F80">
      <w:pPr>
        <w:spacing w:after="0" w:line="240" w:lineRule="auto"/>
      </w:pPr>
      <w:r>
        <w:continuationSeparator/>
      </w:r>
    </w:p>
  </w:footnote>
  <w:footnote w:id="1">
    <w:p w:rsidR="00954A79" w:rsidRDefault="00954A79" w:rsidP="007C47C3">
      <w:pPr>
        <w:pStyle w:val="FootnoteText"/>
        <w:ind w:firstLine="709"/>
        <w:rPr>
          <w:rFonts w:asciiTheme="majorBidi" w:hAnsiTheme="majorBidi" w:cstheme="majorBidi"/>
          <w:rtl/>
          <w:lang w:val="en-US"/>
        </w:rPr>
      </w:pPr>
      <w:r>
        <w:rPr>
          <w:rStyle w:val="FootnoteReference"/>
        </w:rPr>
        <w:footnoteRef/>
      </w:r>
      <w:r>
        <w:t xml:space="preserve"> </w:t>
      </w:r>
      <w:r w:rsidRPr="007C47C3">
        <w:rPr>
          <w:rFonts w:asciiTheme="majorBidi" w:hAnsiTheme="majorBidi" w:cstheme="majorBidi"/>
          <w:i/>
          <w:iCs/>
          <w:lang w:val="en-US"/>
        </w:rPr>
        <w:t>http:/www.abdulhelim.com</w:t>
      </w:r>
      <w:r w:rsidRPr="007C47C3">
        <w:rPr>
          <w:rFonts w:asciiTheme="majorBidi" w:hAnsiTheme="majorBidi" w:cstheme="majorBidi"/>
          <w:lang w:val="en-US"/>
        </w:rPr>
        <w:t>/2012/06/alqur`an-dan-hadis-sebagai-sumber-hukum.html dikses tanggal 22 april 2014</w:t>
      </w:r>
    </w:p>
    <w:p w:rsidR="00B55FDF" w:rsidRPr="007C47C3" w:rsidRDefault="00B55FDF" w:rsidP="007C47C3">
      <w:pPr>
        <w:pStyle w:val="FootnoteText"/>
        <w:ind w:firstLine="709"/>
        <w:rPr>
          <w:lang w:val="en-US"/>
        </w:rPr>
      </w:pPr>
    </w:p>
  </w:footnote>
  <w:footnote w:id="2">
    <w:p w:rsidR="00954A79" w:rsidRPr="005800FB" w:rsidRDefault="00954A79" w:rsidP="005800FB">
      <w:pPr>
        <w:pStyle w:val="FootnoteText"/>
        <w:ind w:firstLine="709"/>
        <w:rPr>
          <w:lang w:val="en-US"/>
        </w:rPr>
      </w:pPr>
      <w:r>
        <w:rPr>
          <w:rStyle w:val="FootnoteReference"/>
        </w:rPr>
        <w:footnoteRef/>
      </w:r>
      <w:r>
        <w:t xml:space="preserve"> </w:t>
      </w:r>
      <w:r w:rsidRPr="005800FB">
        <w:rPr>
          <w:rFonts w:asciiTheme="majorBidi" w:hAnsiTheme="majorBidi" w:cstheme="majorBidi"/>
          <w:lang w:val="en-US"/>
        </w:rPr>
        <w:t xml:space="preserve">M. Ali Ash-Shobuni, </w:t>
      </w:r>
      <w:r w:rsidRPr="005800FB">
        <w:rPr>
          <w:rFonts w:asciiTheme="majorBidi" w:hAnsiTheme="majorBidi" w:cstheme="majorBidi"/>
          <w:i/>
          <w:iCs/>
          <w:lang w:val="en-US"/>
        </w:rPr>
        <w:t>At Tibyan Fi Ulumil Qur`</w:t>
      </w:r>
      <w:r>
        <w:rPr>
          <w:rFonts w:asciiTheme="majorBidi" w:hAnsiTheme="majorBidi" w:cstheme="majorBidi"/>
          <w:i/>
          <w:iCs/>
          <w:lang w:val="en-US"/>
        </w:rPr>
        <w:t>a</w:t>
      </w:r>
      <w:r w:rsidRPr="005800FB">
        <w:rPr>
          <w:rFonts w:asciiTheme="majorBidi" w:hAnsiTheme="majorBidi" w:cstheme="majorBidi"/>
          <w:i/>
          <w:iCs/>
          <w:lang w:val="en-US"/>
        </w:rPr>
        <w:t>n</w:t>
      </w:r>
      <w:r w:rsidRPr="005800FB">
        <w:rPr>
          <w:rFonts w:asciiTheme="majorBidi" w:hAnsiTheme="majorBidi" w:cstheme="majorBidi"/>
          <w:lang w:val="en-US"/>
        </w:rPr>
        <w:t>, (Beirut: Alimul Kutub, t.th), h.8.</w:t>
      </w:r>
    </w:p>
  </w:footnote>
  <w:footnote w:id="3">
    <w:p w:rsidR="00954A79" w:rsidRDefault="00954A79" w:rsidP="00E23CAB">
      <w:pPr>
        <w:pStyle w:val="FootnoteText"/>
        <w:ind w:firstLine="709"/>
        <w:rPr>
          <w:rFonts w:asciiTheme="majorBidi" w:hAnsiTheme="majorBidi" w:cstheme="majorBidi"/>
          <w:rtl/>
          <w:lang w:val="en-US"/>
        </w:rPr>
      </w:pPr>
      <w:r>
        <w:rPr>
          <w:rStyle w:val="FootnoteReference"/>
        </w:rPr>
        <w:footnoteRef/>
      </w:r>
      <w:r>
        <w:t xml:space="preserve"> </w:t>
      </w:r>
      <w:r w:rsidRPr="00E23CAB">
        <w:rPr>
          <w:rFonts w:asciiTheme="majorBidi" w:hAnsiTheme="majorBidi" w:cstheme="majorBidi"/>
          <w:lang w:val="en-US"/>
        </w:rPr>
        <w:t>Wina sanjaya,</w:t>
      </w:r>
      <w:r>
        <w:rPr>
          <w:rFonts w:asciiTheme="majorBidi" w:hAnsiTheme="majorBidi" w:cstheme="majorBidi"/>
          <w:lang w:val="en-US"/>
        </w:rPr>
        <w:t xml:space="preserve"> </w:t>
      </w:r>
      <w:r w:rsidRPr="00E23CAB">
        <w:rPr>
          <w:rFonts w:asciiTheme="majorBidi" w:hAnsiTheme="majorBidi" w:cstheme="majorBidi"/>
          <w:i/>
          <w:iCs/>
          <w:lang w:val="en-US"/>
        </w:rPr>
        <w:t>strategi pembelajaran berorientasi standar proses pendidikan</w:t>
      </w:r>
      <w:r w:rsidRPr="00E23CAB">
        <w:rPr>
          <w:rFonts w:asciiTheme="majorBidi" w:hAnsiTheme="majorBidi" w:cstheme="majorBidi"/>
          <w:lang w:val="en-US"/>
        </w:rPr>
        <w:t>, (Jakarta: kencana, 2007), h. 102</w:t>
      </w:r>
    </w:p>
    <w:p w:rsidR="00B55FDF" w:rsidRPr="00E23CAB" w:rsidRDefault="00B55FDF" w:rsidP="00E23CAB">
      <w:pPr>
        <w:pStyle w:val="FootnoteText"/>
        <w:ind w:firstLine="709"/>
        <w:rPr>
          <w:lang w:val="en-US"/>
        </w:rPr>
      </w:pPr>
    </w:p>
  </w:footnote>
  <w:footnote w:id="4">
    <w:p w:rsidR="00954A79" w:rsidRPr="00FC34EF" w:rsidRDefault="00954A79" w:rsidP="007E1048">
      <w:pPr>
        <w:pStyle w:val="FootnoteText"/>
        <w:ind w:firstLine="709"/>
        <w:rPr>
          <w:lang w:val="en-US"/>
        </w:rPr>
      </w:pPr>
      <w:r>
        <w:rPr>
          <w:rStyle w:val="FootnoteReference"/>
        </w:rPr>
        <w:footnoteRef/>
      </w:r>
      <w:r>
        <w:t xml:space="preserve"> </w:t>
      </w:r>
      <w:r w:rsidRPr="00FC34EF">
        <w:rPr>
          <w:rFonts w:asciiTheme="majorBidi" w:hAnsiTheme="majorBidi" w:cstheme="majorBidi"/>
          <w:i/>
          <w:iCs/>
          <w:lang w:val="en-US"/>
        </w:rPr>
        <w:t>Ibid</w:t>
      </w:r>
    </w:p>
  </w:footnote>
  <w:footnote w:id="5">
    <w:p w:rsidR="00954A79" w:rsidRPr="00B55FDF" w:rsidRDefault="00954A79" w:rsidP="00C02A0D">
      <w:pPr>
        <w:pStyle w:val="FootnoteText"/>
        <w:spacing w:line="360" w:lineRule="auto"/>
        <w:ind w:firstLine="709"/>
        <w:rPr>
          <w:rFonts w:asciiTheme="majorBidi" w:hAnsiTheme="majorBidi" w:cstheme="majorBidi"/>
          <w:lang w:val="en-US"/>
        </w:rPr>
      </w:pPr>
      <w:r w:rsidRPr="00B55FDF">
        <w:rPr>
          <w:rStyle w:val="FootnoteReference"/>
          <w:rFonts w:asciiTheme="majorBidi" w:hAnsiTheme="majorBidi" w:cstheme="majorBidi"/>
        </w:rPr>
        <w:footnoteRef/>
      </w:r>
      <w:r w:rsidRPr="00B55FDF">
        <w:rPr>
          <w:rFonts w:asciiTheme="majorBidi" w:hAnsiTheme="majorBidi" w:cstheme="majorBidi"/>
        </w:rPr>
        <w:t xml:space="preserve"> </w:t>
      </w:r>
      <w:r w:rsidRPr="00B55FDF">
        <w:rPr>
          <w:rFonts w:asciiTheme="majorBidi" w:hAnsiTheme="majorBidi" w:cstheme="majorBidi"/>
          <w:i/>
          <w:iCs/>
          <w:lang w:val="en-US"/>
        </w:rPr>
        <w:t>Ibid</w:t>
      </w:r>
    </w:p>
  </w:footnote>
  <w:footnote w:id="6">
    <w:p w:rsidR="00954A79" w:rsidRPr="00B55FDF" w:rsidRDefault="00954A79" w:rsidP="00C02A0D">
      <w:pPr>
        <w:pStyle w:val="FootnoteText"/>
        <w:spacing w:line="360" w:lineRule="auto"/>
        <w:ind w:firstLine="709"/>
        <w:rPr>
          <w:rFonts w:asciiTheme="majorBidi" w:hAnsiTheme="majorBidi" w:cstheme="majorBidi"/>
          <w:lang w:val="en-US"/>
        </w:rPr>
      </w:pPr>
      <w:r w:rsidRPr="00B55FDF">
        <w:rPr>
          <w:rStyle w:val="FootnoteReference"/>
          <w:rFonts w:asciiTheme="majorBidi" w:hAnsiTheme="majorBidi" w:cstheme="majorBidi"/>
        </w:rPr>
        <w:footnoteRef/>
      </w:r>
      <w:r w:rsidRPr="00B55FDF">
        <w:rPr>
          <w:rFonts w:asciiTheme="majorBidi" w:hAnsiTheme="majorBidi" w:cstheme="majorBidi"/>
        </w:rPr>
        <w:t xml:space="preserve"> </w:t>
      </w:r>
      <w:r w:rsidRPr="00B55FDF">
        <w:rPr>
          <w:rFonts w:asciiTheme="majorBidi" w:hAnsiTheme="majorBidi" w:cstheme="majorBidi"/>
          <w:lang w:val="en-US"/>
        </w:rPr>
        <w:t>Umar Hamalik,</w:t>
      </w:r>
      <w:r w:rsidRPr="00B55FDF">
        <w:rPr>
          <w:rFonts w:asciiTheme="majorBidi" w:hAnsiTheme="majorBidi" w:cstheme="majorBidi"/>
          <w:i/>
          <w:iCs/>
          <w:lang w:val="en-US"/>
        </w:rPr>
        <w:t>Kurikulum Dan Pembelajaran</w:t>
      </w:r>
      <w:r w:rsidRPr="00B55FDF">
        <w:rPr>
          <w:rFonts w:asciiTheme="majorBidi" w:hAnsiTheme="majorBidi" w:cstheme="majorBidi"/>
          <w:lang w:val="en-US"/>
        </w:rPr>
        <w:t>, (Jakarta: Bumi Aksara, 2001), h. 70</w:t>
      </w:r>
    </w:p>
  </w:footnote>
  <w:footnote w:id="7">
    <w:p w:rsidR="00954A79" w:rsidRPr="00BE76CD" w:rsidRDefault="00954A79" w:rsidP="00C02A0D">
      <w:pPr>
        <w:pStyle w:val="FootnoteText"/>
        <w:spacing w:line="360" w:lineRule="auto"/>
        <w:ind w:firstLine="709"/>
        <w:rPr>
          <w:lang w:val="en-US"/>
        </w:rPr>
      </w:pPr>
      <w:r w:rsidRPr="00B55FDF">
        <w:rPr>
          <w:rStyle w:val="FootnoteReference"/>
          <w:rFonts w:asciiTheme="majorBidi" w:hAnsiTheme="majorBidi" w:cstheme="majorBidi"/>
        </w:rPr>
        <w:footnoteRef/>
      </w:r>
      <w:r w:rsidRPr="00B55FDF">
        <w:rPr>
          <w:rFonts w:asciiTheme="majorBidi" w:hAnsiTheme="majorBidi" w:cstheme="majorBidi"/>
        </w:rPr>
        <w:t xml:space="preserve"> </w:t>
      </w:r>
      <w:r w:rsidRPr="00B55FDF">
        <w:rPr>
          <w:rFonts w:asciiTheme="majorBidi" w:hAnsiTheme="majorBidi" w:cstheme="majorBidi"/>
          <w:lang w:val="en-US"/>
        </w:rPr>
        <w:t>Donald D. Hammily Dan Nettie R.Bartei,</w:t>
      </w:r>
      <w:r w:rsidRPr="00B55FDF">
        <w:rPr>
          <w:rFonts w:asciiTheme="majorBidi" w:hAnsiTheme="majorBidi" w:cstheme="majorBidi"/>
          <w:i/>
          <w:iCs/>
          <w:lang w:val="en-US"/>
        </w:rPr>
        <w:t>Teaching Children With Learning And Behavior Problem,</w:t>
      </w:r>
      <w:r w:rsidRPr="00B55FDF">
        <w:rPr>
          <w:rFonts w:asciiTheme="majorBidi" w:hAnsiTheme="majorBidi" w:cstheme="majorBidi"/>
          <w:lang w:val="en-US"/>
        </w:rPr>
        <w:t xml:space="preserve"> (Masschusetts: Allyn And Bacon,Inc, 1978), h. 23</w:t>
      </w:r>
      <w:r>
        <w:rPr>
          <w:lang w:val="en-US"/>
        </w:rPr>
        <w:t xml:space="preserve"> </w:t>
      </w:r>
    </w:p>
  </w:footnote>
  <w:footnote w:id="8">
    <w:p w:rsidR="00954A79" w:rsidRPr="00B55FDF" w:rsidRDefault="00954A79" w:rsidP="0060493E">
      <w:pPr>
        <w:pStyle w:val="FootnoteText"/>
        <w:ind w:firstLine="709"/>
        <w:rPr>
          <w:rFonts w:asciiTheme="majorBidi" w:hAnsiTheme="majorBidi" w:cstheme="majorBidi"/>
        </w:rPr>
      </w:pPr>
      <w:r w:rsidRPr="00B55FDF">
        <w:rPr>
          <w:rStyle w:val="FootnoteReference"/>
          <w:rFonts w:asciiTheme="majorBidi" w:hAnsiTheme="majorBidi" w:cstheme="majorBidi"/>
        </w:rPr>
        <w:footnoteRef/>
      </w:r>
      <w:r w:rsidRPr="00B55FDF">
        <w:rPr>
          <w:rFonts w:asciiTheme="majorBidi" w:hAnsiTheme="majorBidi" w:cstheme="majorBidi"/>
          <w:lang w:val="en-US"/>
        </w:rPr>
        <w:t xml:space="preserve"> Sudarso, </w:t>
      </w:r>
      <w:r w:rsidRPr="005601E4">
        <w:rPr>
          <w:rFonts w:asciiTheme="majorBidi" w:hAnsiTheme="majorBidi" w:cstheme="majorBidi"/>
          <w:i/>
          <w:iCs/>
          <w:lang w:val="en-US"/>
        </w:rPr>
        <w:t>system membaca cepat dan efektif</w:t>
      </w:r>
      <w:r w:rsidRPr="00B55FDF">
        <w:rPr>
          <w:rFonts w:asciiTheme="majorBidi" w:hAnsiTheme="majorBidi" w:cstheme="majorBidi"/>
          <w:lang w:val="en-US"/>
        </w:rPr>
        <w:t>, (Jakarta: gramedia pustaka utama 1993), h. 4</w:t>
      </w:r>
      <w:r w:rsidRPr="00B55FDF">
        <w:rPr>
          <w:rFonts w:asciiTheme="majorBidi" w:hAnsiTheme="majorBidi" w:cstheme="majorBidi"/>
        </w:rPr>
        <w:t xml:space="preserve"> </w:t>
      </w:r>
    </w:p>
  </w:footnote>
  <w:footnote w:id="9">
    <w:p w:rsidR="00954A79" w:rsidRPr="000433D2" w:rsidRDefault="00954A79" w:rsidP="000433D2">
      <w:pPr>
        <w:pStyle w:val="FootnoteText"/>
        <w:ind w:firstLine="709"/>
        <w:rPr>
          <w:rFonts w:asciiTheme="majorBidi" w:hAnsiTheme="majorBidi" w:cstheme="majorBidi"/>
          <w:lang w:val="en-US"/>
        </w:rPr>
      </w:pPr>
      <w:r w:rsidRPr="000433D2">
        <w:rPr>
          <w:rStyle w:val="FootnoteReference"/>
          <w:rFonts w:asciiTheme="majorBidi" w:hAnsiTheme="majorBidi" w:cstheme="majorBidi"/>
        </w:rPr>
        <w:footnoteRef/>
      </w:r>
      <w:r w:rsidRPr="000433D2">
        <w:rPr>
          <w:rFonts w:asciiTheme="majorBidi" w:hAnsiTheme="majorBidi" w:cstheme="majorBidi"/>
        </w:rPr>
        <w:t xml:space="preserve"> </w:t>
      </w:r>
      <w:r w:rsidRPr="000433D2">
        <w:rPr>
          <w:rFonts w:asciiTheme="majorBidi" w:hAnsiTheme="majorBidi" w:cstheme="majorBidi"/>
          <w:lang w:val="en-US"/>
        </w:rPr>
        <w:t xml:space="preserve">Jalaluddin, </w:t>
      </w:r>
      <w:r w:rsidRPr="000433D2">
        <w:rPr>
          <w:rFonts w:asciiTheme="majorBidi" w:hAnsiTheme="majorBidi" w:cstheme="majorBidi"/>
          <w:i/>
          <w:iCs/>
          <w:lang w:val="en-US"/>
        </w:rPr>
        <w:t>Psikologi Agam</w:t>
      </w:r>
      <w:r w:rsidRPr="000433D2">
        <w:rPr>
          <w:rFonts w:asciiTheme="majorBidi" w:hAnsiTheme="majorBidi" w:cstheme="majorBidi"/>
          <w:lang w:val="en-US"/>
        </w:rPr>
        <w:t>a,(Jakarta: P.T. Raja Grafindo Persada, 2000) h. 97</w:t>
      </w:r>
    </w:p>
  </w:footnote>
  <w:footnote w:id="10">
    <w:p w:rsidR="00954A79" w:rsidRPr="007770F4" w:rsidRDefault="00954A79" w:rsidP="007770F4">
      <w:pPr>
        <w:pStyle w:val="FootnoteText"/>
        <w:ind w:firstLine="709"/>
        <w:rPr>
          <w:rFonts w:asciiTheme="majorBidi" w:hAnsiTheme="majorBidi" w:cstheme="majorBidi"/>
          <w:lang w:val="en-US"/>
        </w:rPr>
      </w:pPr>
      <w:r w:rsidRPr="007770F4">
        <w:rPr>
          <w:rStyle w:val="FootnoteReference"/>
          <w:rFonts w:asciiTheme="majorBidi" w:hAnsiTheme="majorBidi" w:cstheme="majorBidi"/>
        </w:rPr>
        <w:footnoteRef/>
      </w:r>
      <w:r w:rsidRPr="007770F4">
        <w:rPr>
          <w:rFonts w:asciiTheme="majorBidi" w:hAnsiTheme="majorBidi" w:cstheme="majorBidi"/>
        </w:rPr>
        <w:t xml:space="preserve"> </w:t>
      </w:r>
      <w:r w:rsidRPr="007770F4">
        <w:rPr>
          <w:rFonts w:asciiTheme="majorBidi" w:hAnsiTheme="majorBidi" w:cstheme="majorBidi"/>
          <w:lang w:val="en-US"/>
        </w:rPr>
        <w:t>Yayasan Dan Penyelenggara Penterjemah-Penafsir</w:t>
      </w:r>
      <w:r>
        <w:rPr>
          <w:rFonts w:asciiTheme="majorBidi" w:hAnsiTheme="majorBidi" w:cstheme="majorBidi"/>
          <w:lang w:val="en-US"/>
        </w:rPr>
        <w:t xml:space="preserve"> Al- Qur`an, </w:t>
      </w:r>
      <w:r w:rsidRPr="007770F4">
        <w:rPr>
          <w:rFonts w:asciiTheme="majorBidi" w:hAnsiTheme="majorBidi" w:cstheme="majorBidi"/>
          <w:lang w:val="en-US"/>
        </w:rPr>
        <w:t xml:space="preserve"> </w:t>
      </w:r>
      <w:r w:rsidRPr="007770F4">
        <w:rPr>
          <w:rFonts w:asciiTheme="majorBidi" w:hAnsiTheme="majorBidi" w:cstheme="majorBidi"/>
          <w:i/>
          <w:iCs/>
          <w:lang w:val="en-US"/>
        </w:rPr>
        <w:t>Al-Qur`An Dan Terjemahanya</w:t>
      </w:r>
      <w:r w:rsidRPr="007770F4">
        <w:rPr>
          <w:rFonts w:asciiTheme="majorBidi" w:hAnsiTheme="majorBidi" w:cstheme="majorBidi"/>
          <w:lang w:val="en-US"/>
        </w:rPr>
        <w:t>,(Departemen Agama, 1992), H. 512</w:t>
      </w:r>
    </w:p>
  </w:footnote>
  <w:footnote w:id="11">
    <w:p w:rsidR="00954A79" w:rsidRDefault="00954A79" w:rsidP="00C02A0D">
      <w:pPr>
        <w:pStyle w:val="FootnoteText"/>
        <w:ind w:firstLine="709"/>
        <w:rPr>
          <w:rFonts w:hint="cs"/>
          <w:rtl/>
          <w:lang w:val="en-US"/>
        </w:rPr>
      </w:pPr>
      <w:r>
        <w:rPr>
          <w:rStyle w:val="FootnoteReference"/>
        </w:rPr>
        <w:footnoteRef/>
      </w:r>
      <w:r>
        <w:t xml:space="preserve"> </w:t>
      </w:r>
      <w:r w:rsidRPr="006224EC">
        <w:rPr>
          <w:rFonts w:asciiTheme="majorBidi" w:hAnsiTheme="majorBidi" w:cstheme="majorBidi"/>
          <w:lang w:val="en-US"/>
        </w:rPr>
        <w:t xml:space="preserve">Yusuf Qordhowi, </w:t>
      </w:r>
      <w:r w:rsidRPr="006224EC">
        <w:rPr>
          <w:rFonts w:asciiTheme="majorBidi" w:hAnsiTheme="majorBidi" w:cstheme="majorBidi"/>
          <w:i/>
          <w:iCs/>
          <w:lang w:val="en-US"/>
        </w:rPr>
        <w:t>Berinteraksi Dengan Al-Qur`</w:t>
      </w:r>
      <w:r>
        <w:rPr>
          <w:rFonts w:asciiTheme="majorBidi" w:hAnsiTheme="majorBidi" w:cstheme="majorBidi"/>
          <w:i/>
          <w:iCs/>
          <w:lang w:val="en-US"/>
        </w:rPr>
        <w:t>a</w:t>
      </w:r>
      <w:r w:rsidRPr="006224EC">
        <w:rPr>
          <w:rFonts w:asciiTheme="majorBidi" w:hAnsiTheme="majorBidi" w:cstheme="majorBidi"/>
          <w:i/>
          <w:iCs/>
          <w:lang w:val="en-US"/>
        </w:rPr>
        <w:t>n</w:t>
      </w:r>
      <w:r w:rsidRPr="006224EC">
        <w:rPr>
          <w:rFonts w:asciiTheme="majorBidi" w:hAnsiTheme="majorBidi" w:cstheme="majorBidi"/>
          <w:lang w:val="en-US"/>
        </w:rPr>
        <w:t>,(Jakarta: Gema Insani Press</w:t>
      </w:r>
      <w:r>
        <w:rPr>
          <w:lang w:val="en-US"/>
        </w:rPr>
        <w:t>, 2000), h. 70</w:t>
      </w:r>
    </w:p>
    <w:p w:rsidR="005601E4" w:rsidRPr="006224EC" w:rsidRDefault="005601E4" w:rsidP="00C02A0D">
      <w:pPr>
        <w:pStyle w:val="FootnoteText"/>
        <w:ind w:firstLine="709"/>
        <w:rPr>
          <w:lang w:val="en-US"/>
        </w:rPr>
      </w:pPr>
    </w:p>
  </w:footnote>
  <w:footnote w:id="12">
    <w:p w:rsidR="00954A79" w:rsidRPr="000E4C7F" w:rsidRDefault="00954A79" w:rsidP="00C02A0D">
      <w:pPr>
        <w:pStyle w:val="FootnoteText"/>
        <w:ind w:firstLine="709"/>
        <w:rPr>
          <w:rFonts w:asciiTheme="majorBidi" w:hAnsiTheme="majorBidi" w:cstheme="majorBidi"/>
          <w:lang w:val="en-US"/>
        </w:rPr>
      </w:pPr>
      <w:r w:rsidRPr="000E4C7F">
        <w:rPr>
          <w:rStyle w:val="FootnoteReference"/>
          <w:rFonts w:asciiTheme="majorBidi" w:hAnsiTheme="majorBidi" w:cstheme="majorBidi"/>
        </w:rPr>
        <w:footnoteRef/>
      </w:r>
      <w:r w:rsidRPr="000E4C7F">
        <w:rPr>
          <w:rFonts w:asciiTheme="majorBidi" w:hAnsiTheme="majorBidi" w:cstheme="majorBidi"/>
        </w:rPr>
        <w:t xml:space="preserve"> </w:t>
      </w:r>
      <w:r w:rsidRPr="000E4C7F">
        <w:rPr>
          <w:rFonts w:asciiTheme="majorBidi" w:hAnsiTheme="majorBidi" w:cstheme="majorBidi"/>
          <w:lang w:val="en-US"/>
        </w:rPr>
        <w:t xml:space="preserve">Dawud Al-Aththar, </w:t>
      </w:r>
      <w:r w:rsidRPr="000E4C7F">
        <w:rPr>
          <w:rFonts w:asciiTheme="majorBidi" w:hAnsiTheme="majorBidi" w:cstheme="majorBidi"/>
          <w:i/>
          <w:iCs/>
          <w:lang w:val="en-US"/>
        </w:rPr>
        <w:t>Prespektif Baru Ilmu Al-Qur`an</w:t>
      </w:r>
      <w:r w:rsidRPr="000E4C7F">
        <w:rPr>
          <w:rFonts w:asciiTheme="majorBidi" w:hAnsiTheme="majorBidi" w:cstheme="majorBidi"/>
          <w:lang w:val="en-US"/>
        </w:rPr>
        <w:t>, (Bandung: Pustaka Hidayah, 1994), h. 73</w:t>
      </w:r>
    </w:p>
  </w:footnote>
  <w:footnote w:id="13">
    <w:p w:rsidR="00954A79" w:rsidRDefault="00954A79" w:rsidP="00C02A0D">
      <w:pPr>
        <w:pStyle w:val="FootnoteText"/>
        <w:ind w:firstLine="709"/>
        <w:rPr>
          <w:rFonts w:hint="cs"/>
          <w:rtl/>
        </w:rPr>
      </w:pPr>
      <w:r>
        <w:rPr>
          <w:rStyle w:val="FootnoteReference"/>
        </w:rPr>
        <w:footnoteRef/>
      </w:r>
      <w:r>
        <w:rPr>
          <w:lang w:val="en-US"/>
        </w:rPr>
        <w:t xml:space="preserve"> </w:t>
      </w:r>
      <w:r>
        <w:rPr>
          <w:rFonts w:asciiTheme="majorBidi" w:hAnsiTheme="majorBidi" w:cstheme="majorBidi"/>
          <w:lang w:val="en-US"/>
        </w:rPr>
        <w:t>Departeman Agama RI</w:t>
      </w:r>
      <w:r w:rsidRPr="00EF26B8">
        <w:rPr>
          <w:rFonts w:asciiTheme="majorBidi" w:hAnsiTheme="majorBidi" w:cstheme="majorBidi"/>
          <w:lang w:val="en-US"/>
        </w:rPr>
        <w:t xml:space="preserve">, </w:t>
      </w:r>
      <w:r w:rsidRPr="00EF26B8">
        <w:rPr>
          <w:rFonts w:asciiTheme="majorBidi" w:hAnsiTheme="majorBidi" w:cstheme="majorBidi"/>
          <w:i/>
          <w:iCs/>
          <w:lang w:val="en-US"/>
        </w:rPr>
        <w:t>Al-Qur`an Terjemahnya</w:t>
      </w:r>
      <w:r w:rsidRPr="00EF26B8">
        <w:rPr>
          <w:rFonts w:asciiTheme="majorBidi" w:hAnsiTheme="majorBidi" w:cstheme="majorBidi"/>
          <w:lang w:val="en-US"/>
        </w:rPr>
        <w:t xml:space="preserve">, (Bandung: Penerbit Jumanatul Ali-Art, 2005), </w:t>
      </w:r>
      <w:r>
        <w:rPr>
          <w:rFonts w:asciiTheme="majorBidi" w:hAnsiTheme="majorBidi" w:cstheme="majorBidi"/>
          <w:lang w:val="en-US"/>
        </w:rPr>
        <w:t>h</w:t>
      </w:r>
      <w:r>
        <w:rPr>
          <w:lang w:val="en-US"/>
        </w:rPr>
        <w:t>. 402</w:t>
      </w:r>
      <w:r>
        <w:t xml:space="preserve"> </w:t>
      </w:r>
    </w:p>
    <w:p w:rsidR="00D92AB3" w:rsidRPr="00EF26B8" w:rsidRDefault="00D92AB3" w:rsidP="00C02A0D">
      <w:pPr>
        <w:pStyle w:val="FootnoteText"/>
        <w:ind w:firstLine="709"/>
      </w:pPr>
    </w:p>
  </w:footnote>
  <w:footnote w:id="14">
    <w:p w:rsidR="00954A79" w:rsidRPr="00AA757A" w:rsidRDefault="00954A79" w:rsidP="00C02A0D">
      <w:pPr>
        <w:pStyle w:val="FootnoteText"/>
        <w:spacing w:line="360" w:lineRule="auto"/>
        <w:ind w:firstLine="709"/>
        <w:rPr>
          <w:lang w:val="en-US"/>
        </w:rPr>
      </w:pPr>
      <w:r>
        <w:rPr>
          <w:rStyle w:val="FootnoteReference"/>
        </w:rPr>
        <w:footnoteRef/>
      </w:r>
      <w:r>
        <w:t xml:space="preserve"> </w:t>
      </w:r>
      <w:r w:rsidRPr="00AA757A">
        <w:rPr>
          <w:rFonts w:asciiTheme="majorBidi" w:hAnsiTheme="majorBidi" w:cstheme="majorBidi"/>
          <w:i/>
          <w:iCs/>
          <w:lang w:val="en-US"/>
        </w:rPr>
        <w:t>Ibid</w:t>
      </w:r>
    </w:p>
  </w:footnote>
  <w:footnote w:id="15">
    <w:p w:rsidR="00954A79" w:rsidRPr="00EF5634" w:rsidRDefault="00954A79" w:rsidP="00C02A0D">
      <w:pPr>
        <w:pStyle w:val="FootnoteText"/>
        <w:spacing w:line="360" w:lineRule="auto"/>
        <w:ind w:firstLine="709"/>
        <w:rPr>
          <w:lang w:val="en-US"/>
        </w:rPr>
      </w:pPr>
      <w:r>
        <w:rPr>
          <w:rStyle w:val="FootnoteReference"/>
        </w:rPr>
        <w:footnoteRef/>
      </w:r>
      <w:r>
        <w:t xml:space="preserve"> </w:t>
      </w:r>
      <w:r w:rsidRPr="00A269B8">
        <w:rPr>
          <w:rFonts w:asciiTheme="majorBidi" w:hAnsiTheme="majorBidi" w:cstheme="majorBidi"/>
          <w:lang w:val="en-US"/>
        </w:rPr>
        <w:t xml:space="preserve">Imam Turmudzi, </w:t>
      </w:r>
      <w:r w:rsidRPr="00A269B8">
        <w:rPr>
          <w:rFonts w:asciiTheme="majorBidi" w:hAnsiTheme="majorBidi" w:cstheme="majorBidi"/>
          <w:i/>
          <w:iCs/>
          <w:lang w:val="en-US"/>
        </w:rPr>
        <w:t>Sunan Turmudzi</w:t>
      </w:r>
      <w:r w:rsidRPr="00A269B8">
        <w:rPr>
          <w:rFonts w:asciiTheme="majorBidi" w:hAnsiTheme="majorBidi" w:cstheme="majorBidi"/>
          <w:lang w:val="en-US"/>
        </w:rPr>
        <w:t>, (Beirut: Dar Al-Kutub Al-Alamiyah</w:t>
      </w:r>
      <w:r>
        <w:rPr>
          <w:lang w:val="en-US"/>
        </w:rPr>
        <w:t>, t. th), h. 39</w:t>
      </w:r>
    </w:p>
  </w:footnote>
  <w:footnote w:id="16">
    <w:p w:rsidR="00D92AB3" w:rsidRDefault="00954A79" w:rsidP="00C02A0D">
      <w:pPr>
        <w:pStyle w:val="FootnoteText"/>
        <w:ind w:firstLine="709"/>
        <w:rPr>
          <w:rFonts w:hint="cs"/>
          <w:rtl/>
          <w:lang w:val="en-US"/>
        </w:rPr>
      </w:pPr>
      <w:r>
        <w:rPr>
          <w:rStyle w:val="FootnoteReference"/>
        </w:rPr>
        <w:footnoteRef/>
      </w:r>
      <w:r>
        <w:t xml:space="preserve"> </w:t>
      </w:r>
      <w:r w:rsidRPr="002F34C5">
        <w:rPr>
          <w:rFonts w:asciiTheme="majorBidi" w:hAnsiTheme="majorBidi" w:cstheme="majorBidi"/>
          <w:lang w:val="en-US"/>
        </w:rPr>
        <w:t>Abdurrahman An-Nawawi</w:t>
      </w:r>
      <w:proofErr w:type="gramStart"/>
      <w:r w:rsidRPr="002F34C5">
        <w:rPr>
          <w:rFonts w:asciiTheme="majorBidi" w:hAnsiTheme="majorBidi" w:cstheme="majorBidi"/>
          <w:lang w:val="en-US"/>
        </w:rPr>
        <w:t>,</w:t>
      </w:r>
      <w:r w:rsidRPr="002F34C5">
        <w:rPr>
          <w:rFonts w:asciiTheme="majorBidi" w:hAnsiTheme="majorBidi" w:cstheme="majorBidi"/>
          <w:i/>
          <w:iCs/>
          <w:lang w:val="en-US"/>
        </w:rPr>
        <w:t>Prinsip</w:t>
      </w:r>
      <w:proofErr w:type="gramEnd"/>
      <w:r w:rsidRPr="002F34C5">
        <w:rPr>
          <w:rFonts w:asciiTheme="majorBidi" w:hAnsiTheme="majorBidi" w:cstheme="majorBidi"/>
          <w:i/>
          <w:iCs/>
          <w:lang w:val="en-US"/>
        </w:rPr>
        <w:t xml:space="preserve"> dan Metode</w:t>
      </w:r>
      <w:r>
        <w:rPr>
          <w:rFonts w:asciiTheme="majorBidi" w:hAnsiTheme="majorBidi" w:cstheme="majorBidi"/>
          <w:i/>
          <w:iCs/>
          <w:lang w:val="en-US"/>
        </w:rPr>
        <w:t xml:space="preserve"> </w:t>
      </w:r>
      <w:r w:rsidRPr="002F34C5">
        <w:rPr>
          <w:rFonts w:asciiTheme="majorBidi" w:hAnsiTheme="majorBidi" w:cstheme="majorBidi"/>
          <w:i/>
          <w:iCs/>
          <w:lang w:val="en-US"/>
        </w:rPr>
        <w:t>penelitian Islam</w:t>
      </w:r>
      <w:r w:rsidRPr="002F34C5">
        <w:rPr>
          <w:rFonts w:asciiTheme="majorBidi" w:hAnsiTheme="majorBidi" w:cstheme="majorBidi"/>
          <w:lang w:val="en-US"/>
        </w:rPr>
        <w:t>, (Bandung: Diponegoro</w:t>
      </w:r>
      <w:r>
        <w:rPr>
          <w:lang w:val="en-US"/>
        </w:rPr>
        <w:t>, 1989), h. 184.</w:t>
      </w:r>
    </w:p>
    <w:p w:rsidR="00954A79" w:rsidRPr="00A129A6" w:rsidRDefault="00954A79" w:rsidP="00C02A0D">
      <w:pPr>
        <w:pStyle w:val="FootnoteText"/>
        <w:ind w:firstLine="709"/>
        <w:rPr>
          <w:lang w:val="en-US"/>
        </w:rPr>
      </w:pPr>
      <w:r>
        <w:rPr>
          <w:lang w:val="en-US"/>
        </w:rPr>
        <w:tab/>
      </w:r>
    </w:p>
  </w:footnote>
  <w:footnote w:id="17">
    <w:p w:rsidR="00954A79" w:rsidRDefault="00954A79" w:rsidP="00B23BF6">
      <w:pPr>
        <w:pStyle w:val="FootnoteText"/>
        <w:ind w:firstLine="709"/>
        <w:rPr>
          <w:lang w:val="en-US"/>
        </w:rPr>
      </w:pPr>
      <w:r w:rsidRPr="00B23BF6">
        <w:rPr>
          <w:rStyle w:val="FootnoteReference"/>
          <w:rFonts w:asciiTheme="majorBidi" w:hAnsiTheme="majorBidi" w:cstheme="majorBidi"/>
        </w:rPr>
        <w:footnoteRef/>
      </w:r>
      <w:r w:rsidRPr="00B23BF6">
        <w:rPr>
          <w:rFonts w:asciiTheme="majorBidi" w:hAnsiTheme="majorBidi" w:cstheme="majorBidi"/>
        </w:rPr>
        <w:t xml:space="preserve"> </w:t>
      </w:r>
      <w:r w:rsidRPr="00B23BF6">
        <w:rPr>
          <w:rFonts w:asciiTheme="majorBidi" w:hAnsiTheme="majorBidi" w:cstheme="majorBidi"/>
          <w:lang w:val="en-US"/>
        </w:rPr>
        <w:t xml:space="preserve">Mardiyo, Pengajaran Al-Qur`An, Dalam Kitab Habib Thoha, </w:t>
      </w:r>
      <w:proofErr w:type="gramStart"/>
      <w:r w:rsidRPr="00B23BF6">
        <w:rPr>
          <w:rFonts w:asciiTheme="majorBidi" w:hAnsiTheme="majorBidi" w:cstheme="majorBidi"/>
          <w:lang w:val="en-US"/>
        </w:rPr>
        <w:t>Dkk  (</w:t>
      </w:r>
      <w:proofErr w:type="gramEnd"/>
      <w:r w:rsidRPr="00B23BF6">
        <w:rPr>
          <w:rFonts w:asciiTheme="majorBidi" w:hAnsiTheme="majorBidi" w:cstheme="majorBidi"/>
          <w:lang w:val="en-US"/>
        </w:rPr>
        <w:t xml:space="preserve">Eds), </w:t>
      </w:r>
      <w:r w:rsidRPr="00B23BF6">
        <w:rPr>
          <w:rFonts w:asciiTheme="majorBidi" w:hAnsiTheme="majorBidi" w:cstheme="majorBidi"/>
          <w:i/>
          <w:iCs/>
          <w:lang w:val="en-US"/>
        </w:rPr>
        <w:t>Metodologi Pengajaran Agama</w:t>
      </w:r>
      <w:r w:rsidRPr="00B23BF6">
        <w:rPr>
          <w:rFonts w:asciiTheme="majorBidi" w:hAnsiTheme="majorBidi" w:cstheme="majorBidi"/>
          <w:lang w:val="en-US"/>
        </w:rPr>
        <w:t>, (Yogyakarta: Pustaka Pelajar,</w:t>
      </w:r>
      <w:r>
        <w:rPr>
          <w:lang w:val="en-US"/>
        </w:rPr>
        <w:t xml:space="preserve"> 1999), h. 34-35.</w:t>
      </w:r>
    </w:p>
    <w:p w:rsidR="00954A79" w:rsidRPr="00B23BF6" w:rsidRDefault="00954A79" w:rsidP="00B23BF6">
      <w:pPr>
        <w:pStyle w:val="FootnoteText"/>
        <w:ind w:firstLine="709"/>
        <w:rPr>
          <w:lang w:val="en-US"/>
        </w:rPr>
      </w:pPr>
    </w:p>
  </w:footnote>
  <w:footnote w:id="18">
    <w:p w:rsidR="00954A79" w:rsidRPr="00472B2A" w:rsidRDefault="00954A79" w:rsidP="00472B2A">
      <w:pPr>
        <w:pStyle w:val="FootnoteText"/>
        <w:ind w:firstLine="709"/>
        <w:rPr>
          <w:lang w:val="en-US"/>
        </w:rPr>
      </w:pPr>
      <w:r>
        <w:rPr>
          <w:rStyle w:val="FootnoteReference"/>
        </w:rPr>
        <w:footnoteRef/>
      </w:r>
      <w:r>
        <w:rPr>
          <w:lang w:val="en-US"/>
        </w:rPr>
        <w:t xml:space="preserve"> </w:t>
      </w:r>
      <w:proofErr w:type="gramStart"/>
      <w:r w:rsidRPr="00472B2A">
        <w:rPr>
          <w:rFonts w:asciiTheme="majorBidi" w:hAnsiTheme="majorBidi" w:cstheme="majorBidi"/>
          <w:lang w:val="en-US"/>
        </w:rPr>
        <w:t xml:space="preserve">B.Suryosubroto, </w:t>
      </w:r>
      <w:r w:rsidRPr="00472B2A">
        <w:rPr>
          <w:rFonts w:asciiTheme="majorBidi" w:hAnsiTheme="majorBidi" w:cstheme="majorBidi"/>
          <w:i/>
          <w:iCs/>
          <w:lang w:val="en-US"/>
        </w:rPr>
        <w:t>Proses Belajar Mengajar di Sekolah</w:t>
      </w:r>
      <w:r w:rsidRPr="00472B2A">
        <w:rPr>
          <w:rFonts w:asciiTheme="majorBidi" w:hAnsiTheme="majorBidi" w:cstheme="majorBidi"/>
          <w:lang w:val="en-US"/>
        </w:rPr>
        <w:t>, (Jakarta: Renika Cipta</w:t>
      </w:r>
      <w:r>
        <w:rPr>
          <w:lang w:val="en-US"/>
        </w:rPr>
        <w:t>, 1997), h. 15.</w:t>
      </w:r>
      <w:proofErr w:type="gramEnd"/>
      <w:r>
        <w:t xml:space="preserve"> </w:t>
      </w:r>
    </w:p>
  </w:footnote>
  <w:footnote w:id="19">
    <w:p w:rsidR="00954A79" w:rsidRPr="00924916" w:rsidRDefault="00954A79" w:rsidP="00C02A0D">
      <w:pPr>
        <w:pStyle w:val="FootnoteText"/>
        <w:spacing w:line="360" w:lineRule="auto"/>
        <w:ind w:firstLine="709"/>
        <w:rPr>
          <w:rFonts w:asciiTheme="majorBidi" w:hAnsiTheme="majorBidi" w:cstheme="majorBidi"/>
          <w:lang w:val="en-US"/>
        </w:rPr>
      </w:pPr>
      <w:r w:rsidRPr="00924916">
        <w:rPr>
          <w:rStyle w:val="FootnoteReference"/>
          <w:rFonts w:asciiTheme="majorBidi" w:hAnsiTheme="majorBidi" w:cstheme="majorBidi"/>
        </w:rPr>
        <w:footnoteRef/>
      </w:r>
      <w:r w:rsidRPr="00924916">
        <w:rPr>
          <w:rFonts w:asciiTheme="majorBidi" w:hAnsiTheme="majorBidi" w:cstheme="majorBidi"/>
          <w:lang w:val="en-US"/>
        </w:rPr>
        <w:t xml:space="preserve"> </w:t>
      </w:r>
      <w:r w:rsidRPr="00924916">
        <w:rPr>
          <w:rFonts w:asciiTheme="majorBidi" w:hAnsiTheme="majorBidi" w:cstheme="majorBidi"/>
          <w:i/>
          <w:iCs/>
          <w:lang w:val="en-US"/>
        </w:rPr>
        <w:t>Ibid.</w:t>
      </w:r>
    </w:p>
  </w:footnote>
  <w:footnote w:id="20">
    <w:p w:rsidR="00954A79" w:rsidRPr="00924916" w:rsidRDefault="00954A79" w:rsidP="00C02A0D">
      <w:pPr>
        <w:pStyle w:val="FootnoteText"/>
        <w:spacing w:line="360" w:lineRule="auto"/>
        <w:ind w:firstLine="720"/>
        <w:rPr>
          <w:rFonts w:asciiTheme="majorBidi" w:hAnsiTheme="majorBidi" w:cstheme="majorBidi"/>
          <w:lang w:val="en-US"/>
        </w:rPr>
      </w:pPr>
      <w:r w:rsidRPr="00924916">
        <w:rPr>
          <w:rStyle w:val="FootnoteReference"/>
          <w:rFonts w:asciiTheme="majorBidi" w:hAnsiTheme="majorBidi" w:cstheme="majorBidi"/>
        </w:rPr>
        <w:footnoteRef/>
      </w:r>
      <w:r w:rsidRPr="00924916">
        <w:rPr>
          <w:rFonts w:asciiTheme="majorBidi" w:hAnsiTheme="majorBidi" w:cstheme="majorBidi"/>
          <w:lang w:val="en-US"/>
        </w:rPr>
        <w:t xml:space="preserve"> </w:t>
      </w:r>
      <w:proofErr w:type="gramStart"/>
      <w:r w:rsidRPr="00924916">
        <w:rPr>
          <w:rFonts w:asciiTheme="majorBidi" w:hAnsiTheme="majorBidi" w:cstheme="majorBidi"/>
          <w:i/>
          <w:iCs/>
          <w:lang w:val="en-US"/>
        </w:rPr>
        <w:t>Ibid.</w:t>
      </w:r>
      <w:proofErr w:type="gramEnd"/>
      <w:r w:rsidRPr="00924916">
        <w:rPr>
          <w:rFonts w:asciiTheme="majorBidi" w:hAnsiTheme="majorBidi" w:cstheme="majorBidi"/>
        </w:rPr>
        <w:t xml:space="preserve"> </w:t>
      </w:r>
    </w:p>
  </w:footnote>
  <w:footnote w:id="21">
    <w:p w:rsidR="00954A79" w:rsidRPr="00924916" w:rsidRDefault="00954A79" w:rsidP="00C02A0D">
      <w:pPr>
        <w:pStyle w:val="FootnoteText"/>
        <w:spacing w:line="360" w:lineRule="auto"/>
        <w:ind w:firstLine="709"/>
        <w:rPr>
          <w:rFonts w:asciiTheme="majorBidi" w:hAnsiTheme="majorBidi" w:cstheme="majorBidi"/>
          <w:lang w:val="en-US"/>
        </w:rPr>
      </w:pPr>
      <w:r w:rsidRPr="00924916">
        <w:rPr>
          <w:rStyle w:val="FootnoteReference"/>
          <w:rFonts w:asciiTheme="majorBidi" w:hAnsiTheme="majorBidi" w:cstheme="majorBidi"/>
        </w:rPr>
        <w:footnoteRef/>
      </w:r>
      <w:r w:rsidRPr="00924916">
        <w:rPr>
          <w:rFonts w:asciiTheme="majorBidi" w:hAnsiTheme="majorBidi" w:cstheme="majorBidi"/>
        </w:rPr>
        <w:t xml:space="preserve"> </w:t>
      </w:r>
      <w:r w:rsidRPr="00924916">
        <w:rPr>
          <w:rFonts w:asciiTheme="majorBidi" w:hAnsiTheme="majorBidi" w:cstheme="majorBidi"/>
          <w:i/>
          <w:iCs/>
          <w:lang w:val="en-US"/>
        </w:rPr>
        <w:t>Ibid</w:t>
      </w:r>
    </w:p>
  </w:footnote>
  <w:footnote w:id="22">
    <w:p w:rsidR="00954A79" w:rsidRPr="00924916" w:rsidRDefault="00954A79" w:rsidP="00C02A0D">
      <w:pPr>
        <w:pStyle w:val="FootnoteText"/>
        <w:spacing w:line="360" w:lineRule="auto"/>
        <w:ind w:firstLine="709"/>
      </w:pPr>
      <w:r w:rsidRPr="00924916">
        <w:rPr>
          <w:rStyle w:val="FootnoteReference"/>
          <w:rFonts w:asciiTheme="majorBidi" w:hAnsiTheme="majorBidi" w:cstheme="majorBidi"/>
        </w:rPr>
        <w:footnoteRef/>
      </w:r>
      <w:r w:rsidRPr="00924916">
        <w:rPr>
          <w:rFonts w:asciiTheme="majorBidi" w:hAnsiTheme="majorBidi" w:cstheme="majorBidi"/>
          <w:lang w:val="en-US"/>
        </w:rPr>
        <w:t xml:space="preserve"> </w:t>
      </w:r>
      <w:r w:rsidRPr="00924916">
        <w:rPr>
          <w:rFonts w:asciiTheme="majorBidi" w:hAnsiTheme="majorBidi" w:cstheme="majorBidi"/>
          <w:i/>
          <w:iCs/>
          <w:lang w:val="en-US"/>
        </w:rPr>
        <w:t>Ibid</w:t>
      </w:r>
      <w:r>
        <w:t xml:space="preserve"> </w:t>
      </w:r>
    </w:p>
  </w:footnote>
  <w:footnote w:id="23">
    <w:p w:rsidR="00954A79" w:rsidRDefault="00954A79" w:rsidP="009F5CB7">
      <w:pPr>
        <w:pStyle w:val="FootnoteText"/>
        <w:ind w:firstLine="709"/>
        <w:rPr>
          <w:rFonts w:asciiTheme="majorBidi" w:hAnsiTheme="majorBidi" w:cstheme="majorBidi"/>
          <w:lang w:val="en-US"/>
        </w:rPr>
      </w:pPr>
      <w:r w:rsidRPr="009F5CB7">
        <w:rPr>
          <w:rStyle w:val="FootnoteReference"/>
          <w:rFonts w:asciiTheme="majorBidi" w:hAnsiTheme="majorBidi" w:cstheme="majorBidi"/>
        </w:rPr>
        <w:footnoteRef/>
      </w:r>
      <w:r w:rsidRPr="009F5CB7">
        <w:rPr>
          <w:rFonts w:asciiTheme="majorBidi" w:hAnsiTheme="majorBidi" w:cstheme="majorBidi"/>
        </w:rPr>
        <w:t xml:space="preserve"> </w:t>
      </w:r>
      <w:r w:rsidRPr="009F5CB7">
        <w:rPr>
          <w:rFonts w:asciiTheme="majorBidi" w:hAnsiTheme="majorBidi" w:cstheme="majorBidi"/>
          <w:lang w:val="en-US"/>
        </w:rPr>
        <w:t xml:space="preserve">Zamarkashi Dhofier, </w:t>
      </w:r>
      <w:r w:rsidRPr="009F5CB7">
        <w:rPr>
          <w:rFonts w:asciiTheme="majorBidi" w:hAnsiTheme="majorBidi" w:cstheme="majorBidi"/>
          <w:i/>
          <w:iCs/>
          <w:lang w:val="en-US"/>
        </w:rPr>
        <w:t>Tradisi Pesantren Studi Tentang Pandangan Hidup Kiyai</w:t>
      </w:r>
      <w:r w:rsidRPr="009F5CB7">
        <w:rPr>
          <w:rFonts w:asciiTheme="majorBidi" w:hAnsiTheme="majorBidi" w:cstheme="majorBidi"/>
          <w:lang w:val="en-US"/>
        </w:rPr>
        <w:t>, Lp3es, Jakarta, 1983), h. 18</w:t>
      </w:r>
    </w:p>
    <w:p w:rsidR="00954A79" w:rsidRPr="009F5CB7" w:rsidRDefault="00954A79" w:rsidP="009F5CB7">
      <w:pPr>
        <w:pStyle w:val="FootnoteText"/>
        <w:ind w:firstLine="709"/>
        <w:rPr>
          <w:lang w:val="en-US"/>
        </w:rPr>
      </w:pPr>
    </w:p>
  </w:footnote>
  <w:footnote w:id="24">
    <w:p w:rsidR="00954A79" w:rsidRPr="00151C5E" w:rsidRDefault="00954A79" w:rsidP="00151C5E">
      <w:pPr>
        <w:pStyle w:val="FootnoteText"/>
        <w:ind w:firstLine="709"/>
        <w:rPr>
          <w:rFonts w:asciiTheme="majorBidi" w:hAnsiTheme="majorBidi" w:cstheme="majorBidi"/>
        </w:rPr>
      </w:pPr>
      <w:r>
        <w:rPr>
          <w:rStyle w:val="FootnoteReference"/>
        </w:rPr>
        <w:footnoteRef/>
      </w:r>
      <w:r>
        <w:t xml:space="preserve"> </w:t>
      </w:r>
      <w:r w:rsidRPr="00151C5E">
        <w:rPr>
          <w:rFonts w:asciiTheme="majorBidi" w:hAnsiTheme="majorBidi" w:cstheme="majorBidi"/>
          <w:lang w:val="en-US"/>
        </w:rPr>
        <w:t xml:space="preserve">Nurkholis Majid, </w:t>
      </w:r>
      <w:r w:rsidRPr="00151C5E">
        <w:rPr>
          <w:rFonts w:asciiTheme="majorBidi" w:hAnsiTheme="majorBidi" w:cstheme="majorBidi"/>
          <w:i/>
          <w:iCs/>
          <w:lang w:val="en-US"/>
        </w:rPr>
        <w:t>Bilik-Bilik Pesantren Sebuah Potret Perjalanan</w:t>
      </w:r>
      <w:r w:rsidRPr="00151C5E">
        <w:rPr>
          <w:rFonts w:asciiTheme="majorBidi" w:hAnsiTheme="majorBidi" w:cstheme="majorBidi"/>
          <w:lang w:val="en-US"/>
        </w:rPr>
        <w:t>, (Jakarta : Paramadina, 1997), h. 5</w:t>
      </w:r>
      <w:r w:rsidRPr="00151C5E">
        <w:rPr>
          <w:rFonts w:asciiTheme="majorBidi" w:hAnsiTheme="majorBidi" w:cstheme="majorBidi"/>
        </w:rPr>
        <w:t xml:space="preserve"> </w:t>
      </w:r>
    </w:p>
    <w:p w:rsidR="00954A79" w:rsidRPr="00151C5E" w:rsidRDefault="00954A79" w:rsidP="00151C5E">
      <w:pPr>
        <w:pStyle w:val="FootnoteText"/>
      </w:pPr>
    </w:p>
    <w:p w:rsidR="00954A79" w:rsidRPr="00151C5E" w:rsidRDefault="00954A79">
      <w:pPr>
        <w:pStyle w:val="FootnoteText"/>
      </w:pPr>
    </w:p>
  </w:footnote>
  <w:footnote w:id="25">
    <w:p w:rsidR="00954A79" w:rsidRDefault="00954A79" w:rsidP="00D824FC">
      <w:pPr>
        <w:pStyle w:val="FootnoteText"/>
        <w:ind w:firstLine="709"/>
        <w:rPr>
          <w:rFonts w:asciiTheme="majorBidi" w:hAnsiTheme="majorBidi" w:cstheme="majorBidi"/>
          <w:lang w:val="en-US"/>
        </w:rPr>
      </w:pPr>
      <w:r w:rsidRPr="00D824FC">
        <w:rPr>
          <w:rStyle w:val="FootnoteReference"/>
          <w:rFonts w:asciiTheme="majorBidi" w:hAnsiTheme="majorBidi" w:cstheme="majorBidi"/>
        </w:rPr>
        <w:footnoteRef/>
      </w:r>
      <w:r w:rsidRPr="00D824FC">
        <w:rPr>
          <w:rFonts w:asciiTheme="majorBidi" w:hAnsiTheme="majorBidi" w:cstheme="majorBidi"/>
        </w:rPr>
        <w:t xml:space="preserve"> </w:t>
      </w:r>
      <w:r w:rsidRPr="00D824FC">
        <w:rPr>
          <w:rFonts w:asciiTheme="majorBidi" w:hAnsiTheme="majorBidi" w:cstheme="majorBidi"/>
          <w:lang w:val="en-US"/>
        </w:rPr>
        <w:t xml:space="preserve">Rochidin Wahab, </w:t>
      </w:r>
      <w:r w:rsidRPr="00D824FC">
        <w:rPr>
          <w:rFonts w:asciiTheme="majorBidi" w:hAnsiTheme="majorBidi" w:cstheme="majorBidi"/>
          <w:i/>
          <w:iCs/>
          <w:lang w:val="en-US"/>
        </w:rPr>
        <w:t xml:space="preserve">Sejarah Pendidikan Islam </w:t>
      </w:r>
      <w:r>
        <w:rPr>
          <w:rFonts w:asciiTheme="majorBidi" w:hAnsiTheme="majorBidi" w:cstheme="majorBidi"/>
          <w:i/>
          <w:iCs/>
          <w:lang w:val="en-US"/>
        </w:rPr>
        <w:t>d</w:t>
      </w:r>
      <w:r w:rsidRPr="00D824FC">
        <w:rPr>
          <w:rFonts w:asciiTheme="majorBidi" w:hAnsiTheme="majorBidi" w:cstheme="majorBidi"/>
          <w:i/>
          <w:iCs/>
          <w:lang w:val="en-US"/>
        </w:rPr>
        <w:t>i Indonesia</w:t>
      </w:r>
      <w:r w:rsidRPr="00D824FC">
        <w:rPr>
          <w:rFonts w:asciiTheme="majorBidi" w:hAnsiTheme="majorBidi" w:cstheme="majorBidi"/>
          <w:lang w:val="en-US"/>
        </w:rPr>
        <w:t>, (Bandung: Al Fabeta, C</w:t>
      </w:r>
      <w:r>
        <w:rPr>
          <w:rFonts w:asciiTheme="majorBidi" w:hAnsiTheme="majorBidi" w:cstheme="majorBidi"/>
          <w:lang w:val="en-US"/>
        </w:rPr>
        <w:t>V</w:t>
      </w:r>
      <w:r w:rsidRPr="00D824FC">
        <w:rPr>
          <w:rFonts w:asciiTheme="majorBidi" w:hAnsiTheme="majorBidi" w:cstheme="majorBidi"/>
          <w:lang w:val="en-US"/>
        </w:rPr>
        <w:t>, 2004) h. 153, 154</w:t>
      </w:r>
    </w:p>
    <w:p w:rsidR="00954A79" w:rsidRPr="00D824FC" w:rsidRDefault="00954A79" w:rsidP="00D824FC">
      <w:pPr>
        <w:pStyle w:val="FootnoteText"/>
        <w:ind w:firstLine="709"/>
        <w:rPr>
          <w:rFonts w:asciiTheme="majorBidi" w:hAnsiTheme="majorBidi" w:cstheme="majorBidi"/>
          <w:lang w:val="en-US"/>
        </w:rPr>
      </w:pPr>
    </w:p>
  </w:footnote>
  <w:footnote w:id="26">
    <w:p w:rsidR="00954A79" w:rsidRDefault="00954A79" w:rsidP="00F95134">
      <w:pPr>
        <w:pStyle w:val="FootnoteText"/>
        <w:ind w:firstLine="709"/>
        <w:rPr>
          <w:rFonts w:hint="cs"/>
          <w:rtl/>
        </w:rPr>
      </w:pPr>
      <w:r>
        <w:rPr>
          <w:rStyle w:val="FootnoteReference"/>
        </w:rPr>
        <w:footnoteRef/>
      </w:r>
      <w:r>
        <w:rPr>
          <w:lang w:val="en-US"/>
        </w:rPr>
        <w:t xml:space="preserve"> </w:t>
      </w:r>
      <w:r w:rsidRPr="00F95134">
        <w:rPr>
          <w:rFonts w:asciiTheme="majorBidi" w:hAnsiTheme="majorBidi" w:cstheme="majorBidi"/>
          <w:lang w:val="en-US"/>
        </w:rPr>
        <w:t xml:space="preserve">Irfan Hielmy, </w:t>
      </w:r>
      <w:r w:rsidRPr="00F95134">
        <w:rPr>
          <w:rFonts w:asciiTheme="majorBidi" w:hAnsiTheme="majorBidi" w:cstheme="majorBidi"/>
          <w:i/>
          <w:iCs/>
          <w:lang w:val="en-US"/>
        </w:rPr>
        <w:t>Wacana Islam</w:t>
      </w:r>
      <w:r>
        <w:rPr>
          <w:rFonts w:asciiTheme="majorBidi" w:hAnsiTheme="majorBidi" w:cstheme="majorBidi"/>
          <w:lang w:val="en-US"/>
        </w:rPr>
        <w:t>,</w:t>
      </w:r>
      <w:r w:rsidRPr="00F95134">
        <w:rPr>
          <w:rFonts w:asciiTheme="majorBidi" w:hAnsiTheme="majorBidi" w:cstheme="majorBidi"/>
          <w:lang w:val="en-US"/>
        </w:rPr>
        <w:t xml:space="preserve"> (Ciamis: Pusat Informasi Pesantren,</w:t>
      </w:r>
      <w:r>
        <w:rPr>
          <w:lang w:val="en-US"/>
        </w:rPr>
        <w:t xml:space="preserve"> 2000), h. 120</w:t>
      </w:r>
      <w:r>
        <w:t xml:space="preserve"> </w:t>
      </w:r>
    </w:p>
    <w:p w:rsidR="00D92AB3" w:rsidRPr="00F95134" w:rsidRDefault="00D92AB3" w:rsidP="00F95134">
      <w:pPr>
        <w:pStyle w:val="FootnoteText"/>
        <w:ind w:firstLine="709"/>
      </w:pPr>
    </w:p>
  </w:footnote>
  <w:footnote w:id="27">
    <w:p w:rsidR="00954A79" w:rsidRDefault="00954A79" w:rsidP="00A01FD8">
      <w:pPr>
        <w:pStyle w:val="FootnoteText"/>
        <w:ind w:firstLine="709"/>
        <w:rPr>
          <w:rFonts w:asciiTheme="majorBidi" w:hAnsiTheme="majorBidi" w:cstheme="majorBidi"/>
          <w:lang w:val="en-US"/>
        </w:rPr>
      </w:pPr>
      <w:r w:rsidRPr="00A01FD8">
        <w:rPr>
          <w:rStyle w:val="FootnoteReference"/>
          <w:rFonts w:asciiTheme="majorBidi" w:hAnsiTheme="majorBidi" w:cstheme="majorBidi"/>
        </w:rPr>
        <w:footnoteRef/>
      </w:r>
      <w:r w:rsidRPr="00A01FD8">
        <w:rPr>
          <w:rFonts w:asciiTheme="majorBidi" w:hAnsiTheme="majorBidi" w:cstheme="majorBidi"/>
          <w:lang w:val="en-US"/>
        </w:rPr>
        <w:t xml:space="preserve"> H. Rohadi Abdul Fatah, Taufiq, M Tata, Bisri, Abdul Mukti, </w:t>
      </w:r>
      <w:r w:rsidRPr="00A01FD8">
        <w:rPr>
          <w:rFonts w:asciiTheme="majorBidi" w:hAnsiTheme="majorBidi" w:cstheme="majorBidi"/>
          <w:i/>
          <w:iCs/>
          <w:lang w:val="en-US"/>
        </w:rPr>
        <w:t>Rekontruksi Pesantren Masa Depan,</w:t>
      </w:r>
      <w:r w:rsidRPr="00A01FD8">
        <w:rPr>
          <w:rFonts w:asciiTheme="majorBidi" w:hAnsiTheme="majorBidi" w:cstheme="majorBidi"/>
          <w:lang w:val="en-US"/>
        </w:rPr>
        <w:t xml:space="preserve"> (Jakarta Utara: Pt. Listafariska Putra, 2005), h. 11</w:t>
      </w:r>
      <w:r>
        <w:rPr>
          <w:rFonts w:asciiTheme="majorBidi" w:hAnsiTheme="majorBidi" w:cstheme="majorBidi"/>
          <w:lang w:val="en-US"/>
        </w:rPr>
        <w:t>.</w:t>
      </w:r>
    </w:p>
    <w:p w:rsidR="00954A79" w:rsidRPr="00A01FD8" w:rsidRDefault="00954A79" w:rsidP="00A01FD8">
      <w:pPr>
        <w:pStyle w:val="FootnoteText"/>
        <w:ind w:firstLine="709"/>
        <w:rPr>
          <w:rFonts w:asciiTheme="majorBidi" w:hAnsiTheme="majorBidi" w:cstheme="majorBidi"/>
        </w:rPr>
      </w:pPr>
      <w:r w:rsidRPr="00A01FD8">
        <w:rPr>
          <w:rFonts w:asciiTheme="majorBidi" w:hAnsiTheme="majorBidi" w:cstheme="majorBidi"/>
        </w:rPr>
        <w:t xml:space="preserve">  </w:t>
      </w:r>
    </w:p>
  </w:footnote>
  <w:footnote w:id="28">
    <w:p w:rsidR="00954A79" w:rsidRDefault="00954A79" w:rsidP="004479D2">
      <w:pPr>
        <w:pStyle w:val="FootnoteText"/>
        <w:ind w:firstLine="709"/>
        <w:rPr>
          <w:lang w:val="en-US"/>
        </w:rPr>
      </w:pPr>
      <w:r w:rsidRPr="004479D2">
        <w:rPr>
          <w:rStyle w:val="FootnoteReference"/>
          <w:rFonts w:asciiTheme="majorBidi" w:hAnsiTheme="majorBidi" w:cstheme="majorBidi"/>
        </w:rPr>
        <w:footnoteRef/>
      </w:r>
      <w:r w:rsidRPr="004479D2">
        <w:rPr>
          <w:rFonts w:asciiTheme="majorBidi" w:hAnsiTheme="majorBidi" w:cstheme="majorBidi"/>
        </w:rPr>
        <w:t xml:space="preserve"> </w:t>
      </w:r>
      <w:r w:rsidRPr="004479D2">
        <w:rPr>
          <w:rFonts w:asciiTheme="majorBidi" w:hAnsiTheme="majorBidi" w:cstheme="majorBidi"/>
          <w:lang w:val="en-US"/>
        </w:rPr>
        <w:t xml:space="preserve">Zamkhsari Dhofir, </w:t>
      </w:r>
      <w:r w:rsidRPr="00E65C4D">
        <w:rPr>
          <w:rFonts w:asciiTheme="majorBidi" w:hAnsiTheme="majorBidi" w:cstheme="majorBidi"/>
          <w:i/>
          <w:iCs/>
          <w:lang w:val="en-US"/>
        </w:rPr>
        <w:t>Tradisi Pesantren Studi Tentang Pandangan Hidup Kiyai</w:t>
      </w:r>
      <w:r w:rsidRPr="004479D2">
        <w:rPr>
          <w:rFonts w:asciiTheme="majorBidi" w:hAnsiTheme="majorBidi" w:cstheme="majorBidi"/>
          <w:lang w:val="en-US"/>
        </w:rPr>
        <w:t xml:space="preserve">, (Jakarta: LP3S, 1983). </w:t>
      </w:r>
      <w:r>
        <w:rPr>
          <w:rFonts w:asciiTheme="majorBidi" w:hAnsiTheme="majorBidi" w:cstheme="majorBidi"/>
          <w:lang w:val="en-US"/>
        </w:rPr>
        <w:t>h</w:t>
      </w:r>
      <w:r w:rsidRPr="004479D2">
        <w:rPr>
          <w:rFonts w:asciiTheme="majorBidi" w:hAnsiTheme="majorBidi" w:cstheme="majorBidi"/>
          <w:lang w:val="en-US"/>
        </w:rPr>
        <w:t>. 49</w:t>
      </w:r>
      <w:r>
        <w:rPr>
          <w:lang w:val="en-US"/>
        </w:rPr>
        <w:t>.</w:t>
      </w:r>
    </w:p>
    <w:p w:rsidR="00954A79" w:rsidRPr="004479D2" w:rsidRDefault="00954A79" w:rsidP="004479D2">
      <w:pPr>
        <w:pStyle w:val="FootnoteText"/>
        <w:ind w:firstLine="709"/>
        <w:rPr>
          <w:lang w:val="en-US"/>
        </w:rPr>
      </w:pPr>
    </w:p>
  </w:footnote>
  <w:footnote w:id="29">
    <w:p w:rsidR="00954A79" w:rsidRDefault="00954A79" w:rsidP="002B6187">
      <w:pPr>
        <w:pStyle w:val="FootnoteText"/>
        <w:ind w:firstLine="709"/>
        <w:rPr>
          <w:rFonts w:asciiTheme="majorBidi" w:hAnsiTheme="majorBidi" w:cstheme="majorBidi" w:hint="cs"/>
          <w:i/>
          <w:iCs/>
          <w:rtl/>
          <w:lang w:val="en-US"/>
        </w:rPr>
      </w:pPr>
      <w:r w:rsidRPr="002B6187">
        <w:rPr>
          <w:rStyle w:val="FootnoteReference"/>
          <w:rFonts w:asciiTheme="majorBidi" w:hAnsiTheme="majorBidi" w:cstheme="majorBidi"/>
        </w:rPr>
        <w:footnoteRef/>
      </w:r>
      <w:r w:rsidRPr="002B6187">
        <w:rPr>
          <w:rFonts w:asciiTheme="majorBidi" w:hAnsiTheme="majorBidi" w:cstheme="majorBidi"/>
        </w:rPr>
        <w:t xml:space="preserve"> </w:t>
      </w:r>
      <w:r w:rsidRPr="002B6187">
        <w:rPr>
          <w:rFonts w:asciiTheme="majorBidi" w:hAnsiTheme="majorBidi" w:cstheme="majorBidi"/>
          <w:i/>
          <w:iCs/>
          <w:lang w:val="en-US"/>
        </w:rPr>
        <w:t>Ibid.</w:t>
      </w:r>
    </w:p>
    <w:p w:rsidR="00D92AB3" w:rsidRPr="002B6187" w:rsidRDefault="00D92AB3" w:rsidP="002B6187">
      <w:pPr>
        <w:pStyle w:val="FootnoteText"/>
        <w:ind w:firstLine="709"/>
        <w:rPr>
          <w:rFonts w:asciiTheme="majorBidi" w:hAnsiTheme="majorBidi" w:cstheme="majorBidi"/>
          <w:lang w:val="en-US"/>
        </w:rPr>
      </w:pPr>
    </w:p>
  </w:footnote>
  <w:footnote w:id="30">
    <w:p w:rsidR="00954A79" w:rsidRPr="00954A79" w:rsidRDefault="00954A79" w:rsidP="00954A79">
      <w:pPr>
        <w:pStyle w:val="FootnoteText"/>
        <w:ind w:firstLine="709"/>
      </w:pPr>
      <w:r>
        <w:rPr>
          <w:rStyle w:val="FootnoteReference"/>
        </w:rPr>
        <w:footnoteRef/>
      </w:r>
      <w:r>
        <w:t xml:space="preserve"> </w:t>
      </w:r>
      <w:r w:rsidRPr="002B6187">
        <w:rPr>
          <w:rFonts w:asciiTheme="majorBidi" w:hAnsiTheme="majorBidi" w:cstheme="majorBidi"/>
          <w:i/>
          <w:iCs/>
          <w:lang w:val="en-US"/>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33366"/>
      <w:docPartObj>
        <w:docPartGallery w:val="Page Numbers (Top of Page)"/>
        <w:docPartUnique/>
      </w:docPartObj>
    </w:sdtPr>
    <w:sdtEndPr>
      <w:rPr>
        <w:rFonts w:ascii="Times New Roman" w:hAnsi="Times New Roman" w:cs="Times New Roman"/>
        <w:noProof/>
        <w:sz w:val="24"/>
      </w:rPr>
    </w:sdtEndPr>
    <w:sdtContent>
      <w:p w:rsidR="00954A79" w:rsidRPr="00D14367" w:rsidRDefault="00954A79">
        <w:pPr>
          <w:pStyle w:val="Header"/>
          <w:jc w:val="right"/>
          <w:rPr>
            <w:rFonts w:ascii="Times New Roman" w:hAnsi="Times New Roman" w:cs="Times New Roman"/>
            <w:sz w:val="24"/>
          </w:rPr>
        </w:pPr>
        <w:r w:rsidRPr="00D14367">
          <w:rPr>
            <w:rFonts w:ascii="Times New Roman" w:hAnsi="Times New Roman" w:cs="Times New Roman"/>
            <w:sz w:val="24"/>
          </w:rPr>
          <w:fldChar w:fldCharType="begin"/>
        </w:r>
        <w:r w:rsidRPr="00D14367">
          <w:rPr>
            <w:rFonts w:ascii="Times New Roman" w:hAnsi="Times New Roman" w:cs="Times New Roman"/>
            <w:sz w:val="24"/>
          </w:rPr>
          <w:instrText xml:space="preserve"> PAGE   \* MERGEFORMAT </w:instrText>
        </w:r>
        <w:r w:rsidRPr="00D14367">
          <w:rPr>
            <w:rFonts w:ascii="Times New Roman" w:hAnsi="Times New Roman" w:cs="Times New Roman"/>
            <w:sz w:val="24"/>
          </w:rPr>
          <w:fldChar w:fldCharType="separate"/>
        </w:r>
        <w:r w:rsidR="00D92AB3">
          <w:rPr>
            <w:rFonts w:ascii="Times New Roman" w:hAnsi="Times New Roman" w:cs="Times New Roman"/>
            <w:noProof/>
            <w:sz w:val="24"/>
          </w:rPr>
          <w:t>10</w:t>
        </w:r>
        <w:r w:rsidRPr="00D14367">
          <w:rPr>
            <w:rFonts w:ascii="Times New Roman" w:hAnsi="Times New Roman" w:cs="Times New Roman"/>
            <w:noProof/>
            <w:sz w:val="24"/>
          </w:rPr>
          <w:fldChar w:fldCharType="end"/>
        </w:r>
      </w:p>
    </w:sdtContent>
  </w:sdt>
  <w:p w:rsidR="00954A79" w:rsidRDefault="00954A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6E83"/>
    <w:multiLevelType w:val="hybridMultilevel"/>
    <w:tmpl w:val="DA22CC38"/>
    <w:lvl w:ilvl="0" w:tplc="3F30A74C">
      <w:start w:val="1"/>
      <w:numFmt w:val="lowerLetter"/>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6367287"/>
    <w:multiLevelType w:val="hybridMultilevel"/>
    <w:tmpl w:val="527CC7AC"/>
    <w:lvl w:ilvl="0" w:tplc="2CF0466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6E12248"/>
    <w:multiLevelType w:val="hybridMultilevel"/>
    <w:tmpl w:val="5C1E56DC"/>
    <w:lvl w:ilvl="0" w:tplc="CCA45CCA">
      <w:start w:val="1"/>
      <w:numFmt w:val="lowerLetter"/>
      <w:lvlText w:val="%1."/>
      <w:lvlJc w:val="left"/>
      <w:pPr>
        <w:ind w:left="1146" w:hanging="360"/>
      </w:pPr>
      <w:rPr>
        <w:rFonts w:ascii="Times New Roman" w:eastAsiaTheme="minorHAnsi"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08332C9F"/>
    <w:multiLevelType w:val="hybridMultilevel"/>
    <w:tmpl w:val="1FB82C38"/>
    <w:lvl w:ilvl="0" w:tplc="A6A47A66">
      <w:start w:val="1"/>
      <w:numFmt w:val="lowerLetter"/>
      <w:lvlText w:val="%1."/>
      <w:lvlJc w:val="left"/>
      <w:pPr>
        <w:ind w:left="1854" w:hanging="360"/>
      </w:pPr>
      <w:rPr>
        <w:rFonts w:ascii="Times New Roman" w:eastAsiaTheme="minorHAnsi" w:hAnsi="Times New Roman" w:cs="Times New Roman"/>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0A383ACB"/>
    <w:multiLevelType w:val="hybridMultilevel"/>
    <w:tmpl w:val="CED44532"/>
    <w:lvl w:ilvl="0" w:tplc="F9B05F0E">
      <w:start w:val="1"/>
      <w:numFmt w:val="lowerLetter"/>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5B03F4D"/>
    <w:multiLevelType w:val="hybridMultilevel"/>
    <w:tmpl w:val="5D2A85D0"/>
    <w:lvl w:ilvl="0" w:tplc="7E0CF24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8A643F0"/>
    <w:multiLevelType w:val="hybridMultilevel"/>
    <w:tmpl w:val="4A6A57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4E3BE6"/>
    <w:multiLevelType w:val="hybridMultilevel"/>
    <w:tmpl w:val="74A67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9E2C77"/>
    <w:multiLevelType w:val="hybridMultilevel"/>
    <w:tmpl w:val="8F54FBBA"/>
    <w:lvl w:ilvl="0" w:tplc="C6C403A8">
      <w:start w:val="1"/>
      <w:numFmt w:val="lowerLetter"/>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0F46AB9"/>
    <w:multiLevelType w:val="hybridMultilevel"/>
    <w:tmpl w:val="0E38D1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6A1E12"/>
    <w:multiLevelType w:val="hybridMultilevel"/>
    <w:tmpl w:val="80AA98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230390"/>
    <w:multiLevelType w:val="hybridMultilevel"/>
    <w:tmpl w:val="D13C8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5F6AEE"/>
    <w:multiLevelType w:val="hybridMultilevel"/>
    <w:tmpl w:val="0FF8FEEE"/>
    <w:lvl w:ilvl="0" w:tplc="B10C890E">
      <w:start w:val="1"/>
      <w:numFmt w:val="decimal"/>
      <w:lvlText w:val="%1."/>
      <w:lvlJc w:val="left"/>
      <w:pPr>
        <w:ind w:left="786" w:hanging="360"/>
      </w:pPr>
      <w:rPr>
        <w:rFonts w:hint="default"/>
        <w:b/>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3CB233F7"/>
    <w:multiLevelType w:val="hybridMultilevel"/>
    <w:tmpl w:val="85101E7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8B136F"/>
    <w:multiLevelType w:val="hybridMultilevel"/>
    <w:tmpl w:val="A7EC8E64"/>
    <w:lvl w:ilvl="0" w:tplc="0FE4FFA6">
      <w:start w:val="1"/>
      <w:numFmt w:val="lowerLetter"/>
      <w:lvlText w:val="%1."/>
      <w:lvlJc w:val="center"/>
      <w:pPr>
        <w:ind w:left="1429" w:hanging="360"/>
      </w:pPr>
      <w:rPr>
        <w:rFonts w:ascii="Times New Roman" w:eastAsiaTheme="minorHAnsi"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48A22CAB"/>
    <w:multiLevelType w:val="hybridMultilevel"/>
    <w:tmpl w:val="45009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416BB9"/>
    <w:multiLevelType w:val="hybridMultilevel"/>
    <w:tmpl w:val="2C6695A4"/>
    <w:lvl w:ilvl="0" w:tplc="51FCB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4D4294"/>
    <w:multiLevelType w:val="hybridMultilevel"/>
    <w:tmpl w:val="27D6A47A"/>
    <w:lvl w:ilvl="0" w:tplc="69625062">
      <w:start w:val="1"/>
      <w:numFmt w:val="lowerLetter"/>
      <w:lvlText w:val="%1."/>
      <w:lvlJc w:val="left"/>
      <w:pPr>
        <w:ind w:left="990" w:hanging="360"/>
      </w:pPr>
      <w:rPr>
        <w:rFonts w:ascii="Times New Roman" w:eastAsiaTheme="minorHAnsi"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51D347FB"/>
    <w:multiLevelType w:val="hybridMultilevel"/>
    <w:tmpl w:val="F8D24ED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833B33"/>
    <w:multiLevelType w:val="hybridMultilevel"/>
    <w:tmpl w:val="94F4C4DA"/>
    <w:lvl w:ilvl="0" w:tplc="94AC071C">
      <w:start w:val="1"/>
      <w:numFmt w:val="lowerLetter"/>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586F7204"/>
    <w:multiLevelType w:val="hybridMultilevel"/>
    <w:tmpl w:val="6C6C073E"/>
    <w:lvl w:ilvl="0" w:tplc="37064782">
      <w:start w:val="1"/>
      <w:numFmt w:val="lowerLetter"/>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5CB97786"/>
    <w:multiLevelType w:val="hybridMultilevel"/>
    <w:tmpl w:val="8B4AFE5E"/>
    <w:lvl w:ilvl="0" w:tplc="4964D53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63F7496C"/>
    <w:multiLevelType w:val="hybridMultilevel"/>
    <w:tmpl w:val="85385CA4"/>
    <w:lvl w:ilvl="0" w:tplc="54ACA49A">
      <w:start w:val="1"/>
      <w:numFmt w:val="lowerLetter"/>
      <w:lvlText w:val="%1."/>
      <w:lvlJc w:val="left"/>
      <w:pPr>
        <w:ind w:left="1854" w:hanging="360"/>
      </w:pPr>
      <w:rPr>
        <w:rFonts w:ascii="Times New Roman" w:eastAsiaTheme="minorHAnsi" w:hAnsi="Times New Roman" w:cs="Times New Roman"/>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nsid w:val="6D9A6B18"/>
    <w:multiLevelType w:val="hybridMultilevel"/>
    <w:tmpl w:val="C1F8D378"/>
    <w:lvl w:ilvl="0" w:tplc="557CDD30">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771E16C2"/>
    <w:multiLevelType w:val="hybridMultilevel"/>
    <w:tmpl w:val="BFD03668"/>
    <w:lvl w:ilvl="0" w:tplc="3DECE34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7E8879DD"/>
    <w:multiLevelType w:val="hybridMultilevel"/>
    <w:tmpl w:val="27FC6126"/>
    <w:lvl w:ilvl="0" w:tplc="8BA6042C">
      <w:start w:val="1"/>
      <w:numFmt w:val="decimal"/>
      <w:lvlText w:val="%1."/>
      <w:lvlJc w:val="left"/>
      <w:pPr>
        <w:ind w:left="502" w:hanging="360"/>
      </w:pPr>
      <w:rPr>
        <w:rFonts w:hint="default"/>
        <w:i w:val="0"/>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num w:numId="1">
    <w:abstractNumId w:val="23"/>
  </w:num>
  <w:num w:numId="2">
    <w:abstractNumId w:val="19"/>
  </w:num>
  <w:num w:numId="3">
    <w:abstractNumId w:val="14"/>
  </w:num>
  <w:num w:numId="4">
    <w:abstractNumId w:val="2"/>
  </w:num>
  <w:num w:numId="5">
    <w:abstractNumId w:val="10"/>
  </w:num>
  <w:num w:numId="6">
    <w:abstractNumId w:val="4"/>
  </w:num>
  <w:num w:numId="7">
    <w:abstractNumId w:val="20"/>
  </w:num>
  <w:num w:numId="8">
    <w:abstractNumId w:val="0"/>
  </w:num>
  <w:num w:numId="9">
    <w:abstractNumId w:val="8"/>
  </w:num>
  <w:num w:numId="10">
    <w:abstractNumId w:val="17"/>
  </w:num>
  <w:num w:numId="11">
    <w:abstractNumId w:val="3"/>
  </w:num>
  <w:num w:numId="12">
    <w:abstractNumId w:val="22"/>
  </w:num>
  <w:num w:numId="13">
    <w:abstractNumId w:val="18"/>
  </w:num>
  <w:num w:numId="14">
    <w:abstractNumId w:val="25"/>
  </w:num>
  <w:num w:numId="15">
    <w:abstractNumId w:val="12"/>
  </w:num>
  <w:num w:numId="16">
    <w:abstractNumId w:val="21"/>
  </w:num>
  <w:num w:numId="17">
    <w:abstractNumId w:val="24"/>
  </w:num>
  <w:num w:numId="18">
    <w:abstractNumId w:val="11"/>
  </w:num>
  <w:num w:numId="19">
    <w:abstractNumId w:val="1"/>
  </w:num>
  <w:num w:numId="20">
    <w:abstractNumId w:val="13"/>
  </w:num>
  <w:num w:numId="21">
    <w:abstractNumId w:val="6"/>
  </w:num>
  <w:num w:numId="22">
    <w:abstractNumId w:val="15"/>
  </w:num>
  <w:num w:numId="23">
    <w:abstractNumId w:val="5"/>
  </w:num>
  <w:num w:numId="24">
    <w:abstractNumId w:val="9"/>
  </w:num>
  <w:num w:numId="25">
    <w:abstractNumId w:val="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F80"/>
    <w:rsid w:val="000433D2"/>
    <w:rsid w:val="000E4C7F"/>
    <w:rsid w:val="00126F80"/>
    <w:rsid w:val="00151C5E"/>
    <w:rsid w:val="001E45DC"/>
    <w:rsid w:val="002B6187"/>
    <w:rsid w:val="002B62CB"/>
    <w:rsid w:val="002F34C5"/>
    <w:rsid w:val="0035368A"/>
    <w:rsid w:val="003801A0"/>
    <w:rsid w:val="003928DA"/>
    <w:rsid w:val="003F7B5E"/>
    <w:rsid w:val="004044DF"/>
    <w:rsid w:val="004424DE"/>
    <w:rsid w:val="004479D2"/>
    <w:rsid w:val="00472B2A"/>
    <w:rsid w:val="004D2F55"/>
    <w:rsid w:val="004D4FB4"/>
    <w:rsid w:val="0051056A"/>
    <w:rsid w:val="005601E4"/>
    <w:rsid w:val="005800FB"/>
    <w:rsid w:val="0058653D"/>
    <w:rsid w:val="0060493E"/>
    <w:rsid w:val="006224EC"/>
    <w:rsid w:val="00635BCC"/>
    <w:rsid w:val="006F453C"/>
    <w:rsid w:val="007760E9"/>
    <w:rsid w:val="007764A5"/>
    <w:rsid w:val="007770F4"/>
    <w:rsid w:val="007B29EA"/>
    <w:rsid w:val="007B3FB7"/>
    <w:rsid w:val="007C47C3"/>
    <w:rsid w:val="007E1048"/>
    <w:rsid w:val="008523DD"/>
    <w:rsid w:val="008C44F5"/>
    <w:rsid w:val="008D436B"/>
    <w:rsid w:val="008F23E3"/>
    <w:rsid w:val="00924916"/>
    <w:rsid w:val="00954A79"/>
    <w:rsid w:val="00974CD4"/>
    <w:rsid w:val="00995FCD"/>
    <w:rsid w:val="009C77B0"/>
    <w:rsid w:val="009F5CB7"/>
    <w:rsid w:val="00A01FD8"/>
    <w:rsid w:val="00A129A6"/>
    <w:rsid w:val="00A269B8"/>
    <w:rsid w:val="00A27690"/>
    <w:rsid w:val="00A3317F"/>
    <w:rsid w:val="00AA757A"/>
    <w:rsid w:val="00AC16C4"/>
    <w:rsid w:val="00B23BF6"/>
    <w:rsid w:val="00B500D2"/>
    <w:rsid w:val="00B55FDF"/>
    <w:rsid w:val="00BB6066"/>
    <w:rsid w:val="00BE76CD"/>
    <w:rsid w:val="00C02A0D"/>
    <w:rsid w:val="00D10CE9"/>
    <w:rsid w:val="00D43ABD"/>
    <w:rsid w:val="00D824FC"/>
    <w:rsid w:val="00D82C9D"/>
    <w:rsid w:val="00D92AB3"/>
    <w:rsid w:val="00D93D61"/>
    <w:rsid w:val="00E23CAB"/>
    <w:rsid w:val="00E65C4D"/>
    <w:rsid w:val="00E77879"/>
    <w:rsid w:val="00EF26B8"/>
    <w:rsid w:val="00EF5634"/>
    <w:rsid w:val="00F644EA"/>
    <w:rsid w:val="00F95134"/>
    <w:rsid w:val="00FC34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F8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F80"/>
    <w:pPr>
      <w:ind w:left="720"/>
      <w:contextualSpacing/>
    </w:pPr>
  </w:style>
  <w:style w:type="paragraph" w:styleId="FootnoteText">
    <w:name w:val="footnote text"/>
    <w:basedOn w:val="Normal"/>
    <w:link w:val="FootnoteTextChar"/>
    <w:uiPriority w:val="99"/>
    <w:semiHidden/>
    <w:unhideWhenUsed/>
    <w:rsid w:val="00126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6F80"/>
    <w:rPr>
      <w:sz w:val="20"/>
      <w:szCs w:val="20"/>
      <w:lang w:val="id-ID"/>
    </w:rPr>
  </w:style>
  <w:style w:type="character" w:styleId="FootnoteReference">
    <w:name w:val="footnote reference"/>
    <w:basedOn w:val="DefaultParagraphFont"/>
    <w:uiPriority w:val="99"/>
    <w:semiHidden/>
    <w:unhideWhenUsed/>
    <w:rsid w:val="00126F80"/>
    <w:rPr>
      <w:vertAlign w:val="superscript"/>
    </w:rPr>
  </w:style>
  <w:style w:type="character" w:styleId="Hyperlink">
    <w:name w:val="Hyperlink"/>
    <w:basedOn w:val="DefaultParagraphFont"/>
    <w:uiPriority w:val="99"/>
    <w:unhideWhenUsed/>
    <w:rsid w:val="00126F80"/>
    <w:rPr>
      <w:color w:val="0000FF" w:themeColor="hyperlink"/>
      <w:u w:val="single"/>
    </w:rPr>
  </w:style>
  <w:style w:type="paragraph" w:styleId="Header">
    <w:name w:val="header"/>
    <w:basedOn w:val="Normal"/>
    <w:link w:val="HeaderChar"/>
    <w:uiPriority w:val="99"/>
    <w:unhideWhenUsed/>
    <w:rsid w:val="00126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F80"/>
    <w:rPr>
      <w:lang w:val="id-ID"/>
    </w:rPr>
  </w:style>
  <w:style w:type="paragraph" w:styleId="Footer">
    <w:name w:val="footer"/>
    <w:basedOn w:val="Normal"/>
    <w:link w:val="FooterChar"/>
    <w:uiPriority w:val="99"/>
    <w:unhideWhenUsed/>
    <w:rsid w:val="00126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F80"/>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F8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F80"/>
    <w:pPr>
      <w:ind w:left="720"/>
      <w:contextualSpacing/>
    </w:pPr>
  </w:style>
  <w:style w:type="paragraph" w:styleId="FootnoteText">
    <w:name w:val="footnote text"/>
    <w:basedOn w:val="Normal"/>
    <w:link w:val="FootnoteTextChar"/>
    <w:uiPriority w:val="99"/>
    <w:semiHidden/>
    <w:unhideWhenUsed/>
    <w:rsid w:val="00126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6F80"/>
    <w:rPr>
      <w:sz w:val="20"/>
      <w:szCs w:val="20"/>
      <w:lang w:val="id-ID"/>
    </w:rPr>
  </w:style>
  <w:style w:type="character" w:styleId="FootnoteReference">
    <w:name w:val="footnote reference"/>
    <w:basedOn w:val="DefaultParagraphFont"/>
    <w:uiPriority w:val="99"/>
    <w:semiHidden/>
    <w:unhideWhenUsed/>
    <w:rsid w:val="00126F80"/>
    <w:rPr>
      <w:vertAlign w:val="superscript"/>
    </w:rPr>
  </w:style>
  <w:style w:type="character" w:styleId="Hyperlink">
    <w:name w:val="Hyperlink"/>
    <w:basedOn w:val="DefaultParagraphFont"/>
    <w:uiPriority w:val="99"/>
    <w:unhideWhenUsed/>
    <w:rsid w:val="00126F80"/>
    <w:rPr>
      <w:color w:val="0000FF" w:themeColor="hyperlink"/>
      <w:u w:val="single"/>
    </w:rPr>
  </w:style>
  <w:style w:type="paragraph" w:styleId="Header">
    <w:name w:val="header"/>
    <w:basedOn w:val="Normal"/>
    <w:link w:val="HeaderChar"/>
    <w:uiPriority w:val="99"/>
    <w:unhideWhenUsed/>
    <w:rsid w:val="00126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F80"/>
    <w:rPr>
      <w:lang w:val="id-ID"/>
    </w:rPr>
  </w:style>
  <w:style w:type="paragraph" w:styleId="Footer">
    <w:name w:val="footer"/>
    <w:basedOn w:val="Normal"/>
    <w:link w:val="FooterChar"/>
    <w:uiPriority w:val="99"/>
    <w:unhideWhenUsed/>
    <w:rsid w:val="00126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F80"/>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41C77-BAEF-4679-9583-ADE8CFB0B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1996</TotalTime>
  <Pages>18</Pages>
  <Words>3694</Words>
  <Characters>21060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20</cp:revision>
  <dcterms:created xsi:type="dcterms:W3CDTF">2020-11-04T01:10:00Z</dcterms:created>
  <dcterms:modified xsi:type="dcterms:W3CDTF">2020-12-04T03:16:00Z</dcterms:modified>
</cp:coreProperties>
</file>